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53B3" w14:textId="77777777" w:rsidR="00665632" w:rsidRDefault="00665632">
      <w:pPr>
        <w:widowControl w:val="0"/>
        <w:pBdr>
          <w:top w:val="nil"/>
          <w:left w:val="nil"/>
          <w:bottom w:val="nil"/>
          <w:right w:val="nil"/>
          <w:between w:val="nil"/>
        </w:pBdr>
        <w:spacing w:after="0" w:line="276" w:lineRule="auto"/>
      </w:pPr>
    </w:p>
    <w:p w14:paraId="0217CC01" w14:textId="77777777" w:rsidR="00665632" w:rsidRDefault="007F02FD">
      <w:pPr>
        <w:spacing w:after="0" w:line="360" w:lineRule="auto"/>
        <w:jc w:val="center"/>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GENERAL INSTRUCTIONS FOR AUTHORS:</w:t>
      </w:r>
    </w:p>
    <w:p w14:paraId="65F9EAE6" w14:textId="77777777" w:rsidR="00665632" w:rsidRDefault="00665632">
      <w:pPr>
        <w:spacing w:after="0" w:line="360" w:lineRule="auto"/>
        <w:ind w:left="720" w:right="783"/>
        <w:jc w:val="both"/>
        <w:rPr>
          <w:rFonts w:ascii="Times New Roman" w:eastAsia="Times New Roman" w:hAnsi="Times New Roman" w:cs="Times New Roman"/>
          <w:sz w:val="24"/>
          <w:szCs w:val="24"/>
        </w:rPr>
      </w:pPr>
    </w:p>
    <w:p w14:paraId="3FB55DA9" w14:textId="77777777" w:rsidR="00665632" w:rsidRDefault="007F02FD">
      <w:pPr>
        <w:numPr>
          <w:ilvl w:val="0"/>
          <w:numId w:val="1"/>
        </w:numPr>
        <w:spacing w:after="0" w:line="360" w:lineRule="auto"/>
        <w:ind w:right="7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your contribution in accordance with the following </w:t>
      </w:r>
      <w:r>
        <w:rPr>
          <w:rFonts w:ascii="Times New Roman" w:eastAsia="Times New Roman" w:hAnsi="Times New Roman" w:cs="Times New Roman"/>
          <w:sz w:val="24"/>
          <w:szCs w:val="24"/>
          <w:u w:val="single"/>
        </w:rPr>
        <w:t>Guidelines:</w:t>
      </w:r>
    </w:p>
    <w:p w14:paraId="2BD700A6" w14:textId="77777777" w:rsidR="00665632" w:rsidRDefault="00665632">
      <w:pPr>
        <w:spacing w:after="0" w:line="360" w:lineRule="auto"/>
        <w:ind w:left="10" w:hanging="10"/>
        <w:jc w:val="both"/>
        <w:rPr>
          <w:rFonts w:ascii="Times New Roman" w:eastAsia="Times New Roman" w:hAnsi="Times New Roman" w:cs="Times New Roman"/>
          <w:sz w:val="24"/>
          <w:szCs w:val="24"/>
          <w:u w:val="single"/>
        </w:rPr>
      </w:pPr>
    </w:p>
    <w:p w14:paraId="299A3257" w14:textId="77777777" w:rsidR="00D015E3" w:rsidRPr="008937D3" w:rsidRDefault="00D015E3" w:rsidP="00D015E3">
      <w:pPr>
        <w:spacing w:after="0" w:line="240" w:lineRule="auto"/>
        <w:jc w:val="center"/>
        <w:rPr>
          <w:rFonts w:ascii="Times New Roman" w:eastAsia="Times New Roman" w:hAnsi="Times New Roman" w:cs="Times New Roman"/>
          <w:b/>
          <w:sz w:val="24"/>
          <w:szCs w:val="24"/>
          <w:lang w:val="en-US"/>
        </w:rPr>
      </w:pPr>
      <w:r w:rsidRPr="008937D3">
        <w:rPr>
          <w:rFonts w:ascii="Times New Roman" w:eastAsia="Times New Roman" w:hAnsi="Times New Roman" w:cs="Times New Roman"/>
          <w:b/>
          <w:sz w:val="24"/>
          <w:szCs w:val="24"/>
          <w:lang w:val="en-US"/>
        </w:rPr>
        <w:t xml:space="preserve">Title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r w:rsidRPr="00D015E3">
        <w:rPr>
          <w:rFonts w:ascii="Times New Roman" w:eastAsia="Times New Roman" w:hAnsi="Times New Roman" w:cs="Times New Roman"/>
          <w:b/>
          <w:color w:val="FF0000"/>
          <w:sz w:val="24"/>
          <w:szCs w:val="24"/>
          <w:highlight w:val="yellow"/>
          <w:lang w:val="en-US"/>
        </w:rPr>
        <w:t>( English )</w:t>
      </w:r>
    </w:p>
    <w:p w14:paraId="3865ACC9" w14:textId="77777777" w:rsidR="00665632" w:rsidRPr="008937D3" w:rsidRDefault="00665632">
      <w:pPr>
        <w:spacing w:after="0" w:line="240" w:lineRule="auto"/>
        <w:jc w:val="center"/>
        <w:rPr>
          <w:rFonts w:ascii="Times New Roman" w:eastAsia="Times New Roman" w:hAnsi="Times New Roman" w:cs="Times New Roman"/>
          <w:sz w:val="24"/>
          <w:szCs w:val="24"/>
          <w:lang w:val="pt-BR"/>
        </w:rPr>
      </w:pPr>
    </w:p>
    <w:p w14:paraId="2FA276F5" w14:textId="77777777" w:rsidR="00665632" w:rsidRPr="00796937" w:rsidRDefault="007F02FD">
      <w:pPr>
        <w:spacing w:after="0" w:line="240" w:lineRule="auto"/>
        <w:jc w:val="right"/>
        <w:rPr>
          <w:rFonts w:ascii="Times New Roman" w:eastAsia="Times New Roman" w:hAnsi="Times New Roman" w:cs="Times New Roman"/>
          <w:b/>
          <w:sz w:val="24"/>
          <w:szCs w:val="24"/>
        </w:rPr>
      </w:pPr>
      <w:r w:rsidRPr="00165DA0">
        <w:rPr>
          <w:rFonts w:ascii="Times New Roman" w:eastAsia="Times New Roman" w:hAnsi="Times New Roman" w:cs="Times New Roman"/>
          <w:b/>
          <w:sz w:val="24"/>
          <w:szCs w:val="24"/>
        </w:rPr>
        <w:br/>
      </w:r>
      <w:r w:rsidRPr="00796937">
        <w:rPr>
          <w:rFonts w:ascii="Times New Roman" w:eastAsia="Times New Roman" w:hAnsi="Times New Roman" w:cs="Times New Roman"/>
          <w:b/>
          <w:sz w:val="24"/>
          <w:szCs w:val="24"/>
        </w:rPr>
        <w:t>Author One</w:t>
      </w:r>
    </w:p>
    <w:p w14:paraId="2597134D" w14:textId="77777777" w:rsidR="00953B74" w:rsidRPr="00350C2D" w:rsidRDefault="00953B74" w:rsidP="00953B74">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2FCC37DB" w14:textId="73F41E99" w:rsidR="00953B74" w:rsidRPr="00350C2D" w:rsidRDefault="00953B74" w:rsidP="00953B74">
      <w:pPr>
        <w:spacing w:after="0" w:line="240" w:lineRule="auto"/>
        <w:jc w:val="right"/>
        <w:rPr>
          <w:rFonts w:ascii="Times New Roman" w:hAnsi="Times New Roman" w:cs="Times New Roman"/>
          <w:color w:val="FF0000"/>
        </w:rPr>
      </w:pPr>
      <w:r>
        <w:rPr>
          <w:rFonts w:ascii="Times New Roman" w:hAnsi="Times New Roman" w:cs="Times New Roman"/>
          <w:color w:val="FF0000"/>
          <w:highlight w:val="yellow"/>
        </w:rPr>
        <w:t>(Required for authors from Brazil) http://lattes.cnpq.br/0000000000000000000000</w:t>
      </w:r>
    </w:p>
    <w:p w14:paraId="75384082" w14:textId="4B4B8868" w:rsidR="0064475E" w:rsidRPr="00796937" w:rsidRDefault="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Title and name of the institution (Acronym) where the degree was obtained. Function performed and Institution to which it is linked (Acronym), city, state, country. Address for correspondence: Street/Av., number, complement, neighborhood, city, state, country, CEP: 00000-000. Email: autor1@mail.com.</w:t>
      </w:r>
    </w:p>
    <w:p w14:paraId="2E46DE66" w14:textId="77777777" w:rsidR="00796937" w:rsidRDefault="00796937">
      <w:pPr>
        <w:spacing w:after="0" w:line="240" w:lineRule="auto"/>
        <w:jc w:val="right"/>
        <w:rPr>
          <w:rFonts w:ascii="Times New Roman" w:eastAsia="Times New Roman" w:hAnsi="Times New Roman" w:cs="Times New Roman"/>
          <w:b/>
          <w:sz w:val="24"/>
          <w:szCs w:val="24"/>
        </w:rPr>
      </w:pPr>
    </w:p>
    <w:p w14:paraId="794B060E" w14:textId="5190778B" w:rsidR="00665632" w:rsidRPr="00796937" w:rsidRDefault="007F02FD">
      <w:pPr>
        <w:spacing w:after="0" w:line="240" w:lineRule="auto"/>
        <w:jc w:val="right"/>
        <w:rPr>
          <w:rFonts w:ascii="Times New Roman" w:eastAsia="Times New Roman" w:hAnsi="Times New Roman" w:cs="Times New Roman"/>
          <w:b/>
          <w:sz w:val="24"/>
          <w:szCs w:val="24"/>
        </w:rPr>
      </w:pPr>
      <w:r w:rsidRPr="00796937">
        <w:rPr>
          <w:rFonts w:ascii="Times New Roman" w:eastAsia="Times New Roman" w:hAnsi="Times New Roman" w:cs="Times New Roman"/>
          <w:b/>
          <w:sz w:val="24"/>
          <w:szCs w:val="24"/>
        </w:rPr>
        <w:t>Author Two</w:t>
      </w:r>
    </w:p>
    <w:p w14:paraId="0586A597" w14:textId="77777777" w:rsidR="00953B74" w:rsidRPr="00350C2D" w:rsidRDefault="00953B74" w:rsidP="00953B74">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198B47BB" w14:textId="493AE871" w:rsidR="00953B74" w:rsidRPr="00350C2D" w:rsidRDefault="00953B74" w:rsidP="00953B74">
      <w:pPr>
        <w:spacing w:after="0" w:line="240" w:lineRule="auto"/>
        <w:jc w:val="right"/>
        <w:rPr>
          <w:rFonts w:ascii="Times New Roman" w:hAnsi="Times New Roman" w:cs="Times New Roman"/>
          <w:color w:val="FF0000"/>
        </w:rPr>
      </w:pPr>
      <w:r>
        <w:rPr>
          <w:rFonts w:ascii="Times New Roman" w:hAnsi="Times New Roman" w:cs="Times New Roman"/>
          <w:color w:val="FF0000"/>
          <w:highlight w:val="yellow"/>
        </w:rPr>
        <w:t>(Required for authors from Brazil) http://lattes.cnpq.br/0000000000000000000000</w:t>
      </w:r>
    </w:p>
    <w:p w14:paraId="4A1BCEC3" w14:textId="0912C4A2" w:rsidR="0064475E" w:rsidRPr="00796937" w:rsidRDefault="0064475E" w:rsidP="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Title and name of the institution (Acronym) where the degree was obtained. Function performed and Institution to which it is linked (Acronym), city, state, country. Address for correspondence: Street/Av., number, complement, neighborhood, city, state, country, CEP: 00000-000. Email: autor2@mail.com.</w:t>
      </w:r>
    </w:p>
    <w:p w14:paraId="2D3E7EBA" w14:textId="77777777" w:rsidR="00796937" w:rsidRDefault="00796937">
      <w:pPr>
        <w:spacing w:after="0" w:line="240" w:lineRule="auto"/>
        <w:jc w:val="right"/>
        <w:rPr>
          <w:rFonts w:ascii="Times New Roman" w:eastAsia="Times New Roman" w:hAnsi="Times New Roman" w:cs="Times New Roman"/>
          <w:b/>
          <w:sz w:val="24"/>
          <w:szCs w:val="24"/>
        </w:rPr>
      </w:pPr>
    </w:p>
    <w:p w14:paraId="0EBC1973" w14:textId="560587FB" w:rsidR="00665632" w:rsidRPr="00796937" w:rsidRDefault="007F02FD">
      <w:pPr>
        <w:spacing w:after="0" w:line="240" w:lineRule="auto"/>
        <w:jc w:val="right"/>
        <w:rPr>
          <w:rFonts w:ascii="Times New Roman" w:eastAsia="Times New Roman" w:hAnsi="Times New Roman" w:cs="Times New Roman"/>
          <w:b/>
          <w:sz w:val="24"/>
          <w:szCs w:val="24"/>
        </w:rPr>
      </w:pPr>
      <w:r w:rsidRPr="00796937">
        <w:rPr>
          <w:rFonts w:ascii="Times New Roman" w:eastAsia="Times New Roman" w:hAnsi="Times New Roman" w:cs="Times New Roman"/>
          <w:b/>
          <w:sz w:val="24"/>
          <w:szCs w:val="24"/>
        </w:rPr>
        <w:t>Author Three</w:t>
      </w:r>
    </w:p>
    <w:p w14:paraId="3523D1F1" w14:textId="77777777" w:rsidR="00953B74" w:rsidRPr="00350C2D" w:rsidRDefault="00953B74" w:rsidP="00953B74">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3A39D70E" w14:textId="1EF5B9A5" w:rsidR="00953B74" w:rsidRPr="00350C2D" w:rsidRDefault="00953B74" w:rsidP="00953B74">
      <w:pPr>
        <w:spacing w:after="0" w:line="240" w:lineRule="auto"/>
        <w:jc w:val="right"/>
        <w:rPr>
          <w:rFonts w:ascii="Times New Roman" w:hAnsi="Times New Roman" w:cs="Times New Roman"/>
          <w:color w:val="FF0000"/>
        </w:rPr>
      </w:pPr>
      <w:r>
        <w:rPr>
          <w:rFonts w:ascii="Times New Roman" w:hAnsi="Times New Roman" w:cs="Times New Roman"/>
          <w:color w:val="FF0000"/>
          <w:highlight w:val="yellow"/>
        </w:rPr>
        <w:t>(Required for authors from Brazil) http://lattes.cnpq.br/0000000000000000000000</w:t>
      </w:r>
    </w:p>
    <w:p w14:paraId="2EEDDD8D" w14:textId="2A76054D" w:rsidR="0064475E" w:rsidRDefault="0064475E" w:rsidP="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Title and name of the institution (Acronym) where the degree was obtained. Function performed and Institution to which it is linked (Acronym), city, state, country. Address for correspondence: Street/Av., number, complement, neighborhood, city, state, country, CEP: 00000-000. Email: autor3@mail.com.</w:t>
      </w:r>
    </w:p>
    <w:p w14:paraId="7F4A0743" w14:textId="77777777" w:rsidR="00796937" w:rsidRDefault="00796937">
      <w:pPr>
        <w:spacing w:after="0" w:line="240" w:lineRule="auto"/>
        <w:jc w:val="center"/>
        <w:rPr>
          <w:rFonts w:ascii="Times New Roman" w:eastAsia="Times New Roman" w:hAnsi="Times New Roman" w:cs="Times New Roman"/>
          <w:b/>
          <w:sz w:val="24"/>
          <w:szCs w:val="24"/>
        </w:rPr>
      </w:pPr>
    </w:p>
    <w:p w14:paraId="191F52F4" w14:textId="77777777" w:rsidR="00D015E3" w:rsidRPr="008937D3" w:rsidRDefault="00D015E3" w:rsidP="00D015E3">
      <w:pPr>
        <w:spacing w:after="0" w:line="240" w:lineRule="auto"/>
        <w:jc w:val="center"/>
        <w:rPr>
          <w:rFonts w:ascii="Times New Roman" w:eastAsia="Times New Roman" w:hAnsi="Times New Roman" w:cs="Times New Roman"/>
          <w:b/>
          <w:sz w:val="24"/>
          <w:szCs w:val="24"/>
          <w:lang w:val="en-US"/>
        </w:rPr>
      </w:pPr>
      <w:r w:rsidRPr="008937D3">
        <w:rPr>
          <w:rFonts w:ascii="Times New Roman" w:eastAsia="Times New Roman" w:hAnsi="Times New Roman" w:cs="Times New Roman"/>
          <w:b/>
          <w:sz w:val="24"/>
          <w:szCs w:val="24"/>
          <w:lang w:val="en-US"/>
        </w:rPr>
        <w:t>Abstract</w:t>
      </w:r>
      <w:r w:rsidRPr="00D015E3">
        <w:rPr>
          <w:rFonts w:ascii="Times New Roman" w:eastAsia="Times New Roman" w:hAnsi="Times New Roman" w:cs="Times New Roman"/>
          <w:b/>
          <w:color w:val="FF0000"/>
          <w:sz w:val="24"/>
          <w:szCs w:val="24"/>
          <w:highlight w:val="yellow"/>
          <w:lang w:val="en-US"/>
        </w:rPr>
        <w:t>( English )</w:t>
      </w:r>
    </w:p>
    <w:p w14:paraId="39C8075A" w14:textId="77777777" w:rsidR="00D015E3" w:rsidRPr="008937D3" w:rsidRDefault="00D015E3" w:rsidP="00D015E3">
      <w:pPr>
        <w:spacing w:after="0" w:line="240" w:lineRule="auto"/>
        <w:jc w:val="both"/>
        <w:rPr>
          <w:rFonts w:ascii="Times New Roman" w:eastAsia="Times New Roman" w:hAnsi="Times New Roman" w:cs="Times New Roman"/>
          <w:sz w:val="24"/>
          <w:szCs w:val="24"/>
          <w:lang w:val="en-US"/>
        </w:rPr>
      </w:pPr>
      <w:r w:rsidRPr="008937D3">
        <w:rPr>
          <w:rFonts w:ascii="Times New Roman" w:eastAsia="Times New Roman" w:hAnsi="Times New Roman" w:cs="Times New Roman"/>
          <w:sz w:val="24"/>
          <w:szCs w:val="24"/>
          <w:lang w:val="en-US"/>
        </w:rPr>
        <w:t>In this paper we report a synthesis of a reconstruction of the derivative holistic meaning carried out using some theoretical notions of the onto-semiotic approach. We characterize the intended high school curricular meaning about the derivative, based on the mathematical practices proposed in both the core curriculum and in the textbooks. The comparison between the global and curricular meanings allows assessing the “epistemic suitability of curricular meaning”, intended for the high school curriculum. The methodology of the didactical analysis, applied to the case of the derivative in the Mexican curriculum and textbook can be extended to other contents and contexts. The information provided may be useful for high school mathematics teachers because we reveal some biases in the meanings of the derivative privileged by the curriculum that could be avoided to improve the teaching of the derivative.</w:t>
      </w:r>
    </w:p>
    <w:p w14:paraId="49CEC835" w14:textId="77777777" w:rsidR="00D015E3" w:rsidRPr="006075B6" w:rsidRDefault="00D015E3" w:rsidP="00D015E3">
      <w:pPr>
        <w:spacing w:after="0" w:line="240" w:lineRule="auto"/>
        <w:jc w:val="both"/>
        <w:rPr>
          <w:rFonts w:ascii="Times New Roman" w:eastAsia="Times New Roman" w:hAnsi="Times New Roman" w:cs="Times New Roman"/>
          <w:b/>
          <w:color w:val="FF0000"/>
          <w:sz w:val="24"/>
          <w:szCs w:val="24"/>
          <w:highlight w:val="yellow"/>
          <w:lang w:val="pt"/>
        </w:rPr>
      </w:pPr>
      <w:r w:rsidRPr="008937D3">
        <w:rPr>
          <w:rFonts w:ascii="Times New Roman" w:eastAsia="Times New Roman" w:hAnsi="Times New Roman" w:cs="Times New Roman"/>
          <w:b/>
          <w:i/>
          <w:sz w:val="24"/>
          <w:szCs w:val="24"/>
          <w:lang w:val="en-US"/>
        </w:rPr>
        <w:t xml:space="preserve">Keywords: </w:t>
      </w:r>
      <w:r w:rsidRPr="008937D3">
        <w:rPr>
          <w:rFonts w:ascii="Times New Roman" w:eastAsia="Times New Roman" w:hAnsi="Times New Roman" w:cs="Times New Roman"/>
          <w:sz w:val="24"/>
          <w:szCs w:val="24"/>
          <w:lang w:val="en-US"/>
        </w:rPr>
        <w:t xml:space="preserve">Derivative, Holistic Meaning, Mathematics Curriculum, </w:t>
      </w:r>
      <w:r>
        <w:rPr>
          <w:rFonts w:ascii="Times New Roman" w:eastAsia="Times New Roman" w:hAnsi="Times New Roman" w:cs="Times New Roman"/>
          <w:sz w:val="24"/>
          <w:szCs w:val="24"/>
        </w:rPr>
        <w:t xml:space="preserve">Teacher Knowledge , </w:t>
      </w:r>
      <w:proofErr w:type="spellStart"/>
      <w:r>
        <w:rPr>
          <w:rFonts w:ascii="Times New Roman" w:eastAsia="Times New Roman" w:hAnsi="Times New Roman" w:cs="Times New Roman"/>
          <w:sz w:val="24"/>
          <w:szCs w:val="24"/>
        </w:rPr>
        <w:t>Ontosemiotic</w:t>
      </w:r>
      <w:proofErr w:type="spellEnd"/>
      <w:r>
        <w:rPr>
          <w:rFonts w:ascii="Times New Roman" w:eastAsia="Times New Roman" w:hAnsi="Times New Roman" w:cs="Times New Roman"/>
          <w:sz w:val="24"/>
          <w:szCs w:val="24"/>
        </w:rPr>
        <w:t xml:space="preserve"> Approach . </w:t>
      </w:r>
      <w:proofErr w:type="spellStart"/>
      <w:r w:rsidRPr="006075B6">
        <w:rPr>
          <w:rFonts w:ascii="Times New Roman" w:eastAsia="Times New Roman" w:hAnsi="Times New Roman" w:cs="Times New Roman"/>
          <w:b/>
          <w:color w:val="FF0000"/>
          <w:sz w:val="24"/>
          <w:szCs w:val="24"/>
          <w:highlight w:val="yellow"/>
          <w:lang w:val="pt"/>
        </w:rPr>
        <w:t>Separated</w:t>
      </w:r>
      <w:proofErr w:type="spellEnd"/>
      <w:r w:rsidRPr="006075B6">
        <w:rPr>
          <w:rFonts w:ascii="Times New Roman" w:eastAsia="Times New Roman" w:hAnsi="Times New Roman" w:cs="Times New Roman"/>
          <w:b/>
          <w:color w:val="FF0000"/>
          <w:sz w:val="24"/>
          <w:szCs w:val="24"/>
          <w:highlight w:val="yellow"/>
          <w:lang w:val="pt"/>
        </w:rPr>
        <w:t xml:space="preserve"> </w:t>
      </w:r>
      <w:proofErr w:type="spellStart"/>
      <w:r w:rsidRPr="006075B6">
        <w:rPr>
          <w:rFonts w:ascii="Times New Roman" w:eastAsia="Times New Roman" w:hAnsi="Times New Roman" w:cs="Times New Roman"/>
          <w:b/>
          <w:color w:val="FF0000"/>
          <w:sz w:val="24"/>
          <w:szCs w:val="24"/>
          <w:highlight w:val="yellow"/>
          <w:lang w:val="pt"/>
        </w:rPr>
        <w:t>by</w:t>
      </w:r>
      <w:proofErr w:type="spellEnd"/>
      <w:r w:rsidRPr="006075B6">
        <w:rPr>
          <w:rFonts w:ascii="Times New Roman" w:eastAsia="Times New Roman" w:hAnsi="Times New Roman" w:cs="Times New Roman"/>
          <w:b/>
          <w:color w:val="FF0000"/>
          <w:sz w:val="24"/>
          <w:szCs w:val="24"/>
          <w:highlight w:val="yellow"/>
          <w:lang w:val="pt"/>
        </w:rPr>
        <w:t xml:space="preserve"> virgula (,)</w:t>
      </w:r>
    </w:p>
    <w:p w14:paraId="5E9D1C14" w14:textId="78E98AA2" w:rsidR="00665632" w:rsidRPr="008937D3" w:rsidRDefault="00665632">
      <w:pPr>
        <w:spacing w:after="0" w:line="240" w:lineRule="auto"/>
        <w:jc w:val="both"/>
        <w:rPr>
          <w:rFonts w:ascii="Times New Roman" w:eastAsia="Times New Roman" w:hAnsi="Times New Roman" w:cs="Times New Roman"/>
          <w:b/>
          <w:sz w:val="24"/>
          <w:szCs w:val="24"/>
          <w:lang w:val="pt-BR"/>
        </w:rPr>
      </w:pPr>
    </w:p>
    <w:p w14:paraId="4C4B1716" w14:textId="77777777" w:rsidR="00665632" w:rsidRPr="008937D3" w:rsidRDefault="00665632">
      <w:pPr>
        <w:spacing w:after="0" w:line="240" w:lineRule="auto"/>
        <w:jc w:val="both"/>
        <w:rPr>
          <w:rFonts w:ascii="Times New Roman" w:eastAsia="Times New Roman" w:hAnsi="Times New Roman" w:cs="Times New Roman"/>
          <w:b/>
          <w:sz w:val="24"/>
          <w:szCs w:val="24"/>
          <w:lang w:val="pt-BR"/>
        </w:rPr>
      </w:pPr>
    </w:p>
    <w:p w14:paraId="2F2634E6" w14:textId="77777777" w:rsidR="00D23CA5" w:rsidRDefault="00D23CA5" w:rsidP="00622473">
      <w:pPr>
        <w:spacing w:after="0" w:line="240" w:lineRule="auto"/>
        <w:jc w:val="center"/>
        <w:rPr>
          <w:rFonts w:ascii="Times New Roman" w:eastAsia="Times New Roman" w:hAnsi="Times New Roman" w:cs="Times New Roman"/>
          <w:b/>
          <w:sz w:val="24"/>
          <w:szCs w:val="24"/>
          <w:lang w:val="pt-BR"/>
        </w:rPr>
      </w:pPr>
    </w:p>
    <w:p w14:paraId="0F60B4CD" w14:textId="0C04CC81" w:rsidR="00D23CA5" w:rsidRDefault="00D23CA5" w:rsidP="00622473">
      <w:pPr>
        <w:spacing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lastRenderedPageBreak/>
        <w:t xml:space="preserve">Título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color w:val="FF0000"/>
          <w:sz w:val="24"/>
          <w:szCs w:val="24"/>
          <w:highlight w:val="yellow"/>
          <w:lang w:val="pt-BR"/>
        </w:rPr>
        <w:t>español</w:t>
      </w:r>
      <w:proofErr w:type="spellEnd"/>
      <w:r w:rsidRPr="008937D3">
        <w:rPr>
          <w:rFonts w:ascii="Times New Roman" w:eastAsia="Times New Roman" w:hAnsi="Times New Roman" w:cs="Times New Roman"/>
          <w:b/>
          <w:sz w:val="24"/>
          <w:szCs w:val="24"/>
          <w:lang w:val="pt-BR"/>
        </w:rPr>
        <w:t>)</w:t>
      </w:r>
    </w:p>
    <w:p w14:paraId="064DBA06" w14:textId="77777777" w:rsidR="00D23CA5" w:rsidRDefault="00D23CA5" w:rsidP="00622473">
      <w:pPr>
        <w:spacing w:after="0" w:line="240" w:lineRule="auto"/>
        <w:jc w:val="center"/>
        <w:rPr>
          <w:rFonts w:ascii="Times New Roman" w:eastAsia="Times New Roman" w:hAnsi="Times New Roman" w:cs="Times New Roman"/>
          <w:b/>
          <w:sz w:val="24"/>
          <w:szCs w:val="24"/>
        </w:rPr>
      </w:pPr>
    </w:p>
    <w:p w14:paraId="7A4D34E8" w14:textId="67C832B2" w:rsidR="00622473" w:rsidRDefault="00622473" w:rsidP="00622473">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Resumen</w:t>
      </w:r>
      <w:proofErr w:type="spellEnd"/>
      <w:r>
        <w:rPr>
          <w:rFonts w:ascii="Times New Roman" w:eastAsia="Times New Roman" w:hAnsi="Times New Roman" w:cs="Times New Roman"/>
          <w:b/>
          <w:sz w:val="24"/>
          <w:szCs w:val="24"/>
        </w:rPr>
        <w:t xml:space="preserve"> </w:t>
      </w:r>
      <w:r w:rsidRPr="00C52F25">
        <w:rPr>
          <w:rFonts w:ascii="Times New Roman" w:eastAsia="Times New Roman" w:hAnsi="Times New Roman" w:cs="Times New Roman"/>
          <w:b/>
          <w:color w:val="FF0000"/>
          <w:sz w:val="24"/>
          <w:szCs w:val="24"/>
          <w:highlight w:val="yellow"/>
        </w:rPr>
        <w:t>(</w:t>
      </w:r>
      <w:proofErr w:type="spellStart"/>
      <w:r w:rsidRPr="00C52F25">
        <w:rPr>
          <w:rFonts w:ascii="Times New Roman" w:eastAsia="Times New Roman" w:hAnsi="Times New Roman" w:cs="Times New Roman"/>
          <w:b/>
          <w:color w:val="FF0000"/>
          <w:sz w:val="24"/>
          <w:szCs w:val="24"/>
          <w:highlight w:val="yellow"/>
        </w:rPr>
        <w:t>español</w:t>
      </w:r>
      <w:proofErr w:type="spellEnd"/>
      <w:r w:rsidRPr="00C52F25">
        <w:rPr>
          <w:rFonts w:ascii="Times New Roman" w:eastAsia="Times New Roman" w:hAnsi="Times New Roman" w:cs="Times New Roman"/>
          <w:b/>
          <w:color w:val="FF0000"/>
          <w:sz w:val="24"/>
          <w:szCs w:val="24"/>
          <w:highlight w:val="yellow"/>
        </w:rPr>
        <w:t>)</w:t>
      </w:r>
    </w:p>
    <w:p w14:paraId="7EF3A7E1" w14:textId="77777777" w:rsidR="00622473" w:rsidRDefault="00622473" w:rsidP="00622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proofErr w:type="spell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trabajo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presentamos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síntesis</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reconstrucción</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significado</w:t>
      </w:r>
      <w:proofErr w:type="spellEnd"/>
      <w:r>
        <w:rPr>
          <w:rFonts w:ascii="Times New Roman" w:eastAsia="Times New Roman" w:hAnsi="Times New Roman" w:cs="Times New Roman"/>
          <w:sz w:val="24"/>
          <w:szCs w:val="24"/>
        </w:rPr>
        <w:t xml:space="preserve"> global de la </w:t>
      </w:r>
      <w:proofErr w:type="spellStart"/>
      <w:r>
        <w:rPr>
          <w:rFonts w:ascii="Times New Roman" w:eastAsia="Times New Roman" w:hAnsi="Times New Roman" w:cs="Times New Roman"/>
          <w:sz w:val="24"/>
          <w:szCs w:val="24"/>
        </w:rPr>
        <w:t>derivada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hemos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realizado</w:t>
      </w:r>
      <w:proofErr w:type="spellEnd"/>
      <w:r>
        <w:rPr>
          <w:rFonts w:ascii="Times New Roman" w:eastAsia="Times New Roman" w:hAnsi="Times New Roman" w:cs="Times New Roman"/>
          <w:sz w:val="24"/>
          <w:szCs w:val="24"/>
        </w:rPr>
        <w:t xml:space="preserve"> con la </w:t>
      </w:r>
      <w:proofErr w:type="spellStart"/>
      <w:r>
        <w:rPr>
          <w:rFonts w:ascii="Times New Roman" w:eastAsia="Times New Roman" w:hAnsi="Times New Roman" w:cs="Times New Roman"/>
          <w:sz w:val="24"/>
          <w:szCs w:val="24"/>
        </w:rPr>
        <w:t>ayuda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algunas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herramientas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teóricas</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enfoque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ontosemiótico</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conocimiento</w:t>
      </w:r>
      <w:proofErr w:type="spellEnd"/>
      <w:r>
        <w:rPr>
          <w:rFonts w:ascii="Times New Roman" w:eastAsia="Times New Roman" w:hAnsi="Times New Roman" w:cs="Times New Roman"/>
          <w:sz w:val="24"/>
          <w:szCs w:val="24"/>
        </w:rPr>
        <w:t xml:space="preserve"> y la </w:t>
      </w:r>
      <w:proofErr w:type="spellStart"/>
      <w:r>
        <w:rPr>
          <w:rFonts w:ascii="Times New Roman" w:eastAsia="Times New Roman" w:hAnsi="Times New Roman" w:cs="Times New Roman"/>
          <w:sz w:val="24"/>
          <w:szCs w:val="24"/>
        </w:rPr>
        <w:t>instrucción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matemática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caracterizamos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significado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pretendido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currículo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Bachillerato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partir</w:t>
      </w:r>
      <w:proofErr w:type="spellEnd"/>
      <w:r>
        <w:rPr>
          <w:rFonts w:ascii="Times New Roman" w:eastAsia="Times New Roman" w:hAnsi="Times New Roman" w:cs="Times New Roman"/>
          <w:sz w:val="24"/>
          <w:szCs w:val="24"/>
        </w:rPr>
        <w:t xml:space="preserve"> de las </w:t>
      </w:r>
      <w:proofErr w:type="spellStart"/>
      <w:r>
        <w:rPr>
          <w:rFonts w:ascii="Times New Roman" w:eastAsia="Times New Roman" w:hAnsi="Times New Roman" w:cs="Times New Roman"/>
          <w:sz w:val="24"/>
          <w:szCs w:val="24"/>
        </w:rPr>
        <w:t>prácticas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matemáticas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propuestas</w:t>
      </w:r>
      <w:proofErr w:type="spellEnd"/>
      <w:r>
        <w:rPr>
          <w:rFonts w:ascii="Times New Roman" w:eastAsia="Times New Roman" w:hAnsi="Times New Roman" w:cs="Times New Roman"/>
          <w:sz w:val="24"/>
          <w:szCs w:val="24"/>
        </w:rPr>
        <w:t xml:space="preserve"> tanto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Plan de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libros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texto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dicho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nivel</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comparación</w:t>
      </w:r>
      <w:proofErr w:type="spellEnd"/>
      <w:r>
        <w:rPr>
          <w:rFonts w:ascii="Times New Roman" w:eastAsia="Times New Roman" w:hAnsi="Times New Roman" w:cs="Times New Roman"/>
          <w:sz w:val="24"/>
          <w:szCs w:val="24"/>
        </w:rPr>
        <w:t xml:space="preserve"> de ambos </w:t>
      </w:r>
      <w:proofErr w:type="spellStart"/>
      <w:r>
        <w:rPr>
          <w:rFonts w:ascii="Times New Roman" w:eastAsia="Times New Roman" w:hAnsi="Times New Roman" w:cs="Times New Roman"/>
          <w:sz w:val="24"/>
          <w:szCs w:val="24"/>
        </w:rPr>
        <w:t>significados</w:t>
      </w:r>
      <w:proofErr w:type="spellEnd"/>
      <w:r>
        <w:rPr>
          <w:rFonts w:ascii="Times New Roman" w:eastAsia="Times New Roman" w:hAnsi="Times New Roman" w:cs="Times New Roman"/>
          <w:sz w:val="24"/>
          <w:szCs w:val="24"/>
        </w:rPr>
        <w:t xml:space="preserve"> (global y curricular) </w:t>
      </w:r>
      <w:proofErr w:type="spellStart"/>
      <w:r>
        <w:rPr>
          <w:rFonts w:ascii="Times New Roman" w:eastAsia="Times New Roman" w:hAnsi="Times New Roman" w:cs="Times New Roman"/>
          <w:sz w:val="24"/>
          <w:szCs w:val="24"/>
        </w:rPr>
        <w:t>permite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valorar</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idoneidad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epistémica</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significado</w:t>
      </w:r>
      <w:proofErr w:type="spellEnd"/>
      <w:r>
        <w:rPr>
          <w:rFonts w:ascii="Times New Roman" w:eastAsia="Times New Roman" w:hAnsi="Times New Roman" w:cs="Times New Roman"/>
          <w:sz w:val="24"/>
          <w:szCs w:val="24"/>
        </w:rPr>
        <w:t xml:space="preserve"> curricular. La </w:t>
      </w:r>
      <w:proofErr w:type="spellStart"/>
      <w:r>
        <w:rPr>
          <w:rFonts w:ascii="Times New Roman" w:eastAsia="Times New Roman" w:hAnsi="Times New Roman" w:cs="Times New Roman"/>
          <w:sz w:val="24"/>
          <w:szCs w:val="24"/>
        </w:rPr>
        <w:t>metodología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didáctico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aplicada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caso</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derivada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currículo</w:t>
      </w:r>
      <w:proofErr w:type="spellEnd"/>
      <w:r>
        <w:rPr>
          <w:rFonts w:ascii="Times New Roman" w:eastAsia="Times New Roman" w:hAnsi="Times New Roman" w:cs="Times New Roman"/>
          <w:sz w:val="24"/>
          <w:szCs w:val="24"/>
        </w:rPr>
        <w:t xml:space="preserve"> (Plan de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libros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texto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mexicano</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aplicar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otros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contenidos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contextos</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información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aportada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ser </w:t>
      </w:r>
      <w:proofErr w:type="spellStart"/>
      <w:r>
        <w:rPr>
          <w:rFonts w:ascii="Times New Roman" w:eastAsia="Times New Roman" w:hAnsi="Times New Roman" w:cs="Times New Roman"/>
          <w:sz w:val="24"/>
          <w:szCs w:val="24"/>
        </w:rPr>
        <w:t>útil</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profesor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matemáticas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bachillerato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revelamos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algunos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sesgos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significados</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derivada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privilegiados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currículo</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podrían</w:t>
      </w:r>
      <w:proofErr w:type="spellEnd"/>
      <w:r>
        <w:rPr>
          <w:rFonts w:ascii="Times New Roman" w:eastAsia="Times New Roman" w:hAnsi="Times New Roman" w:cs="Times New Roman"/>
          <w:sz w:val="24"/>
          <w:szCs w:val="24"/>
        </w:rPr>
        <w:t xml:space="preserve"> ser </w:t>
      </w:r>
      <w:proofErr w:type="spellStart"/>
      <w:r>
        <w:rPr>
          <w:rFonts w:ascii="Times New Roman" w:eastAsia="Times New Roman" w:hAnsi="Times New Roman" w:cs="Times New Roman"/>
          <w:sz w:val="24"/>
          <w:szCs w:val="24"/>
        </w:rPr>
        <w:t>evitados</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mejorar</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enseñanza</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derivada</w:t>
      </w:r>
      <w:proofErr w:type="spellEnd"/>
      <w:r>
        <w:rPr>
          <w:rFonts w:ascii="Times New Roman" w:eastAsia="Times New Roman" w:hAnsi="Times New Roman" w:cs="Times New Roman"/>
          <w:sz w:val="24"/>
          <w:szCs w:val="24"/>
        </w:rPr>
        <w:t xml:space="preserve">. </w:t>
      </w:r>
    </w:p>
    <w:p w14:paraId="647C6FD4" w14:textId="77777777" w:rsidR="00622473" w:rsidRPr="006075B6" w:rsidRDefault="00622473" w:rsidP="00622473">
      <w:pPr>
        <w:spacing w:after="0" w:line="240" w:lineRule="auto"/>
        <w:jc w:val="both"/>
        <w:rPr>
          <w:rFonts w:ascii="Times New Roman" w:eastAsia="Times New Roman" w:hAnsi="Times New Roman" w:cs="Times New Roman"/>
          <w:b/>
          <w:color w:val="FF0000"/>
          <w:sz w:val="24"/>
          <w:szCs w:val="24"/>
          <w:highlight w:val="yellow"/>
          <w:lang w:val="pt"/>
        </w:rPr>
      </w:pPr>
      <w:r>
        <w:rPr>
          <w:rFonts w:ascii="Times New Roman" w:eastAsia="Times New Roman" w:hAnsi="Times New Roman" w:cs="Times New Roman"/>
          <w:b/>
          <w:i/>
          <w:sz w:val="24"/>
          <w:szCs w:val="24"/>
        </w:rPr>
        <w:t>Palabras clave: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Derivada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Significado</w:t>
      </w:r>
      <w:proofErr w:type="spellEnd"/>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Currículo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Matemáticas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Conocimiento</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Profesor</w:t>
      </w:r>
      <w:proofErr w:type="spellEnd"/>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sz w:val="24"/>
          <w:szCs w:val="24"/>
          <w:lang w:val="pt-BR"/>
        </w:rPr>
        <w:t xml:space="preserve">Enfoque </w:t>
      </w:r>
      <w:proofErr w:type="spellStart"/>
      <w:r w:rsidRPr="008937D3">
        <w:rPr>
          <w:rFonts w:ascii="Times New Roman" w:eastAsia="Times New Roman" w:hAnsi="Times New Roman" w:cs="Times New Roman"/>
          <w:sz w:val="24"/>
          <w:szCs w:val="24"/>
          <w:lang w:val="pt-BR"/>
        </w:rPr>
        <w:t>Ontosemiótico</w:t>
      </w:r>
      <w:proofErr w:type="spellEnd"/>
      <w:r w:rsidRPr="008937D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w:t>
      </w:r>
      <w:r w:rsidRPr="006075B6">
        <w:rPr>
          <w:rFonts w:ascii="Times New Roman" w:eastAsia="Times New Roman" w:hAnsi="Times New Roman" w:cs="Times New Roman"/>
          <w:b/>
          <w:color w:val="FF0000"/>
          <w:sz w:val="24"/>
          <w:szCs w:val="24"/>
          <w:highlight w:val="yellow"/>
          <w:lang w:val="pt"/>
        </w:rPr>
        <w:t>Separadas por vírgula (,)</w:t>
      </w:r>
    </w:p>
    <w:p w14:paraId="14DAF30E" w14:textId="77777777" w:rsidR="00622473" w:rsidRPr="008937D3" w:rsidRDefault="00622473" w:rsidP="00622473">
      <w:pPr>
        <w:spacing w:after="0" w:line="240" w:lineRule="auto"/>
        <w:jc w:val="both"/>
        <w:rPr>
          <w:rFonts w:ascii="Times New Roman" w:eastAsia="Times New Roman" w:hAnsi="Times New Roman" w:cs="Times New Roman"/>
          <w:b/>
          <w:sz w:val="24"/>
          <w:szCs w:val="24"/>
          <w:lang w:val="pt-BR"/>
        </w:rPr>
      </w:pPr>
    </w:p>
    <w:p w14:paraId="084E1F2D" w14:textId="7A44FAD2" w:rsidR="00665632" w:rsidRPr="008937D3" w:rsidRDefault="00665632">
      <w:pPr>
        <w:spacing w:after="0" w:line="240" w:lineRule="auto"/>
        <w:jc w:val="both"/>
        <w:rPr>
          <w:rFonts w:ascii="Times New Roman" w:eastAsia="Times New Roman" w:hAnsi="Times New Roman" w:cs="Times New Roman"/>
          <w:b/>
          <w:sz w:val="24"/>
          <w:szCs w:val="24"/>
          <w:lang w:val="en-US"/>
        </w:rPr>
      </w:pPr>
    </w:p>
    <w:p w14:paraId="380EA670" w14:textId="77777777" w:rsidR="00665632" w:rsidRPr="008937D3" w:rsidRDefault="00665632">
      <w:pPr>
        <w:spacing w:after="0" w:line="240" w:lineRule="auto"/>
        <w:jc w:val="both"/>
        <w:rPr>
          <w:rFonts w:ascii="Times New Roman" w:eastAsia="Times New Roman" w:hAnsi="Times New Roman" w:cs="Times New Roman"/>
          <w:sz w:val="24"/>
          <w:szCs w:val="24"/>
          <w:lang w:val="en-US"/>
        </w:rPr>
      </w:pPr>
    </w:p>
    <w:p w14:paraId="6856B147" w14:textId="77777777" w:rsidR="00FA58E3" w:rsidRPr="008937D3" w:rsidRDefault="00FA58E3" w:rsidP="00FA58E3">
      <w:pPr>
        <w:spacing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Título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color w:val="FF0000"/>
          <w:sz w:val="24"/>
          <w:szCs w:val="24"/>
          <w:highlight w:val="yellow"/>
          <w:lang w:val="pt-BR"/>
        </w:rPr>
        <w:t>portugués</w:t>
      </w:r>
      <w:proofErr w:type="spellEnd"/>
      <w:r w:rsidRPr="008937D3">
        <w:rPr>
          <w:rFonts w:ascii="Times New Roman" w:eastAsia="Times New Roman" w:hAnsi="Times New Roman" w:cs="Times New Roman"/>
          <w:b/>
          <w:sz w:val="24"/>
          <w:szCs w:val="24"/>
          <w:lang w:val="pt-BR"/>
        </w:rPr>
        <w:t>)</w:t>
      </w:r>
    </w:p>
    <w:p w14:paraId="60DBD7F8" w14:textId="77777777" w:rsidR="00FA58E3" w:rsidRPr="008937D3" w:rsidRDefault="00FA58E3" w:rsidP="00FA58E3">
      <w:pPr>
        <w:spacing w:before="240"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Resumo</w:t>
      </w:r>
    </w:p>
    <w:p w14:paraId="6CF92380" w14:textId="77777777" w:rsidR="00FA58E3" w:rsidRPr="008937D3" w:rsidRDefault="00FA58E3" w:rsidP="00FA58E3">
      <w:pPr>
        <w:spacing w:after="0" w:line="240" w:lineRule="auto"/>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Neste trabalho apresentamos uma síntese da reconstrução do significado global da derivada que nós realizamos como ajuda de algumas ferramentas teóricas do enfoque </w:t>
      </w:r>
      <w:proofErr w:type="spellStart"/>
      <w:r w:rsidRPr="008937D3">
        <w:rPr>
          <w:rFonts w:ascii="Times New Roman" w:eastAsia="Times New Roman" w:hAnsi="Times New Roman" w:cs="Times New Roman"/>
          <w:i/>
          <w:sz w:val="24"/>
          <w:szCs w:val="24"/>
          <w:lang w:val="pt-BR"/>
        </w:rPr>
        <w:t>ontosemiótico</w:t>
      </w:r>
      <w:proofErr w:type="spellEnd"/>
      <w:r w:rsidRPr="008937D3">
        <w:rPr>
          <w:rFonts w:ascii="Times New Roman" w:eastAsia="Times New Roman" w:hAnsi="Times New Roman" w:cs="Times New Roman"/>
          <w:sz w:val="24"/>
          <w:szCs w:val="24"/>
          <w:lang w:val="pt-BR"/>
        </w:rPr>
        <w:t xml:space="preserve"> do conhecimento e da instrução matemática. Além disso, fizemos a caracterização do significado pessoal pretendido no currículo do bacharelado partindo das práticas matemáticas propostas tanto no Plano de estudos quanto nos livros de texto desse nível. A comparação dos dois significados (global e curricular) permite valorizar a idoneidade epistémica do significado curricular. A metodologia da análise didática aplicada para o caso da derivada no currículo (Plano de estudos e livros de texto) mexicano, pode ser aplicada a outros conteúdos e contextos. A informação aportada pode ser útil para o professor de matemática de bacharelado porque foram revelados alguns sesgos nos significados da derivada privilegiados pelo currículo que poderiam se evitar para melhorar o ensino da derivada.</w:t>
      </w:r>
    </w:p>
    <w:p w14:paraId="2CD3E09C" w14:textId="77777777" w:rsidR="00FA58E3" w:rsidRPr="006075B6" w:rsidRDefault="00FA58E3" w:rsidP="00FA58E3">
      <w:pPr>
        <w:spacing w:after="0" w:line="240" w:lineRule="auto"/>
        <w:jc w:val="both"/>
        <w:rPr>
          <w:rFonts w:ascii="Times New Roman" w:eastAsia="Times New Roman" w:hAnsi="Times New Roman" w:cs="Times New Roman"/>
          <w:b/>
          <w:color w:val="FF0000"/>
          <w:sz w:val="24"/>
          <w:szCs w:val="24"/>
          <w:highlight w:val="yellow"/>
          <w:lang w:val="pt"/>
        </w:rPr>
      </w:pPr>
      <w:r w:rsidRPr="008937D3">
        <w:rPr>
          <w:rFonts w:ascii="Times New Roman" w:eastAsia="Times New Roman" w:hAnsi="Times New Roman" w:cs="Times New Roman"/>
          <w:b/>
          <w:i/>
          <w:sz w:val="24"/>
          <w:szCs w:val="24"/>
          <w:lang w:val="pt-BR"/>
        </w:rPr>
        <w:t>Palavras chave:</w:t>
      </w:r>
      <w:r w:rsidRPr="008937D3">
        <w:rPr>
          <w:rFonts w:ascii="Times New Roman" w:eastAsia="Times New Roman" w:hAnsi="Times New Roman" w:cs="Times New Roman"/>
          <w:sz w:val="24"/>
          <w:szCs w:val="24"/>
          <w:lang w:val="pt-BR"/>
        </w:rPr>
        <w:t xml:space="preserve"> Derivada. Significado Global. Currículo de Matemáticas. Conhecimento do </w:t>
      </w:r>
      <w:proofErr w:type="spellStart"/>
      <w:r w:rsidRPr="008937D3">
        <w:rPr>
          <w:rFonts w:ascii="Times New Roman" w:eastAsia="Times New Roman" w:hAnsi="Times New Roman" w:cs="Times New Roman"/>
          <w:sz w:val="24"/>
          <w:szCs w:val="24"/>
          <w:lang w:val="pt-BR"/>
        </w:rPr>
        <w:t>Profesor</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en-US"/>
        </w:rPr>
        <w:t>Enfoque</w:t>
      </w:r>
      <w:proofErr w:type="spellEnd"/>
      <w:r w:rsidRPr="008937D3">
        <w:rPr>
          <w:rFonts w:ascii="Times New Roman" w:eastAsia="Times New Roman" w:hAnsi="Times New Roman" w:cs="Times New Roman"/>
          <w:sz w:val="24"/>
          <w:szCs w:val="24"/>
          <w:lang w:val="en-US"/>
        </w:rPr>
        <w:t xml:space="preserve"> </w:t>
      </w:r>
      <w:proofErr w:type="spellStart"/>
      <w:r w:rsidRPr="008937D3">
        <w:rPr>
          <w:rFonts w:ascii="Times New Roman" w:eastAsia="Times New Roman" w:hAnsi="Times New Roman" w:cs="Times New Roman"/>
          <w:sz w:val="24"/>
          <w:szCs w:val="24"/>
          <w:lang w:val="en-US"/>
        </w:rPr>
        <w:t>Ontosemiótico</w:t>
      </w:r>
      <w:proofErr w:type="spellEnd"/>
      <w:r w:rsidRPr="008937D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6075B6">
        <w:rPr>
          <w:rFonts w:ascii="Times New Roman" w:eastAsia="Times New Roman" w:hAnsi="Times New Roman" w:cs="Times New Roman"/>
          <w:b/>
          <w:color w:val="FF0000"/>
          <w:sz w:val="24"/>
          <w:szCs w:val="24"/>
          <w:highlight w:val="yellow"/>
          <w:lang w:val="pt"/>
        </w:rPr>
        <w:t>Separadas por vírgula (,)</w:t>
      </w:r>
    </w:p>
    <w:p w14:paraId="75471D7F" w14:textId="20725954" w:rsidR="00665632" w:rsidRDefault="00665632">
      <w:pPr>
        <w:spacing w:after="0" w:line="240" w:lineRule="auto"/>
        <w:jc w:val="both"/>
        <w:rPr>
          <w:rFonts w:ascii="Times New Roman" w:eastAsia="Times New Roman" w:hAnsi="Times New Roman" w:cs="Times New Roman"/>
          <w:sz w:val="24"/>
          <w:szCs w:val="24"/>
        </w:rPr>
      </w:pPr>
    </w:p>
    <w:p w14:paraId="44437564" w14:textId="77777777" w:rsidR="00665632" w:rsidRDefault="00665632">
      <w:pPr>
        <w:spacing w:after="0" w:line="240" w:lineRule="auto"/>
        <w:jc w:val="both"/>
        <w:rPr>
          <w:rFonts w:ascii="Times New Roman" w:eastAsia="Times New Roman" w:hAnsi="Times New Roman" w:cs="Times New Roman"/>
          <w:sz w:val="24"/>
          <w:szCs w:val="24"/>
        </w:rPr>
      </w:pPr>
    </w:p>
    <w:p w14:paraId="6AFB58AA" w14:textId="77777777" w:rsidR="00665632" w:rsidRDefault="00665632">
      <w:pPr>
        <w:spacing w:after="0" w:line="240" w:lineRule="auto"/>
        <w:jc w:val="both"/>
        <w:rPr>
          <w:rFonts w:ascii="Times New Roman" w:eastAsia="Times New Roman" w:hAnsi="Times New Roman" w:cs="Times New Roman"/>
          <w:sz w:val="24"/>
          <w:szCs w:val="24"/>
        </w:rPr>
      </w:pPr>
    </w:p>
    <w:p w14:paraId="47855BB5" w14:textId="77777777" w:rsidR="00665632" w:rsidRDefault="007F0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21C0299" w14:textId="77777777" w:rsidR="00665632" w:rsidRDefault="00665632">
      <w:pPr>
        <w:spacing w:after="0" w:line="240" w:lineRule="auto"/>
        <w:jc w:val="both"/>
        <w:rPr>
          <w:rFonts w:ascii="Times New Roman" w:eastAsia="Times New Roman" w:hAnsi="Times New Roman" w:cs="Times New Roman"/>
          <w:sz w:val="24"/>
          <w:szCs w:val="24"/>
        </w:rPr>
      </w:pPr>
    </w:p>
    <w:p w14:paraId="679C8B3C" w14:textId="77777777" w:rsidR="00665632" w:rsidRDefault="007F02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discovery of Calculus1 is one of the great intellectual achievements of civilization, as it has served for more than three centuries as a quantitative tool for the investigation of scientific problems. Calculus is fundamental to areas of mathematics such as probability, topology, group theory, and aspects of algebra, geometry, and number theory. Without it, modern technology and physics might be difficult to imagine ( Kleiner , 2002). However, the teaching of calculus is known to be a source of serious problems, both for </w:t>
      </w:r>
      <w:r>
        <w:rPr>
          <w:rFonts w:ascii="Times New Roman" w:eastAsia="Times New Roman" w:hAnsi="Times New Roman" w:cs="Times New Roman"/>
          <w:sz w:val="24"/>
          <w:szCs w:val="24"/>
        </w:rPr>
        <w:lastRenderedPageBreak/>
        <w:t>students and teachers ( Hitt , 2003), in understanding its fundamental ideas. The derivative is one of the fundamental concepts for the study of calculus, although an excessively algebraic treatment of the concept, without the use of other types of representations for its teaching, can contribute to the emergence of difficulties in its understanding. Artigue (1995) points out that although students can be taught to carry out some derivative calculations more or less mechanically and solve some standard problems, great difficulties are encountered in achieving a satisfactory understanding of the concepts and methods of thinking. that make up the core of this field of mathematics.</w:t>
      </w:r>
    </w:p>
    <w:p w14:paraId="7B966CF6" w14:textId="77777777" w:rsidR="00665632" w:rsidRDefault="007F02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Likewise, Artigue (1998) points out that didactic research shows that it is difficult for students to enter the conceptual field of Analysis, when it is not reduced to its algebraized part , but rather aims at the development of modes of thought and techniques that today are based on it. In this way, some students are able to solve exercises with the application of derivation rules, however, they show difficulties when asked to use the derivative, and its various meanings, in non-procedural situations. Some research regarding the meaning of the derivative has focused on describing the characteristics of the meanings constructed by students, showing the existence of conflicts and inconsistencies with respect to the formal meanings presented in textbooks (Ferrini- Mundy and Graham, 1994 ; Sánchez-Matamoros, García and Llinares, 2006). However, various investigations ( </w:t>
      </w:r>
      <w:proofErr w:type="spellStart"/>
      <w:r>
        <w:rPr>
          <w:rFonts w:ascii="Times New Roman" w:eastAsia="Times New Roman" w:hAnsi="Times New Roman" w:cs="Times New Roman"/>
          <w:sz w:val="24"/>
          <w:szCs w:val="24"/>
        </w:rPr>
        <w:t>Inglada</w:t>
      </w:r>
      <w:proofErr w:type="spellEnd"/>
      <w:r>
        <w:rPr>
          <w:rFonts w:ascii="Times New Roman" w:eastAsia="Times New Roman" w:hAnsi="Times New Roman" w:cs="Times New Roman"/>
          <w:sz w:val="24"/>
          <w:szCs w:val="24"/>
        </w:rPr>
        <w:t xml:space="preserve"> and Font, 2003; Badillo, Font and Azcárate, 2005) show that the origin of students' cognitive conflicts about the meaning of the derivative may be associated with the presentation of the derivative in books. of text; For example, the conflict caused by…</w:t>
      </w:r>
    </w:p>
    <w:p w14:paraId="54DF1659" w14:textId="77777777" w:rsidR="00665632" w:rsidRDefault="00665632">
      <w:pPr>
        <w:spacing w:after="0" w:line="360" w:lineRule="auto"/>
        <w:jc w:val="both"/>
        <w:rPr>
          <w:rFonts w:ascii="Times New Roman" w:eastAsia="Times New Roman" w:hAnsi="Times New Roman" w:cs="Times New Roman"/>
          <w:sz w:val="24"/>
          <w:szCs w:val="24"/>
        </w:rPr>
      </w:pPr>
    </w:p>
    <w:p w14:paraId="0D692D46" w14:textId="77777777" w:rsidR="00665632" w:rsidRDefault="007F02FD">
      <w:pPr>
        <w:keepNext/>
        <w:spacing w:after="0" w:line="360" w:lineRule="auto"/>
        <w:jc w:val="center"/>
        <w:rPr>
          <w:rFonts w:ascii="Times New Roman" w:eastAsia="Times New Roman" w:hAnsi="Times New Roman" w:cs="Times New Roman"/>
          <w:b/>
          <w:sz w:val="24"/>
          <w:szCs w:val="24"/>
        </w:rPr>
      </w:pPr>
      <w:bookmarkStart w:id="1" w:name="bookmark=id.30j0zll" w:colFirst="0" w:colLast="0"/>
      <w:bookmarkEnd w:id="1"/>
      <w:r>
        <w:rPr>
          <w:rFonts w:ascii="Times New Roman" w:eastAsia="Times New Roman" w:hAnsi="Times New Roman" w:cs="Times New Roman"/>
          <w:b/>
          <w:sz w:val="24"/>
          <w:szCs w:val="24"/>
        </w:rPr>
        <w:t>Guidelines for manuscript formatting</w:t>
      </w:r>
    </w:p>
    <w:p w14:paraId="16FAA136" w14:textId="77777777" w:rsidR="00665632" w:rsidRDefault="007F02FD" w:rsidP="007D25F0">
      <w:pPr>
        <w:spacing w:after="0" w:line="276" w:lineRule="auto"/>
        <w:ind w:right="7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Primary Sections </w:t>
      </w:r>
      <w:r>
        <w:rPr>
          <w:rFonts w:ascii="Times New Roman" w:eastAsia="Times New Roman" w:hAnsi="Times New Roman" w:cs="Times New Roman"/>
          <w:sz w:val="24"/>
          <w:szCs w:val="24"/>
        </w:rPr>
        <w:t>. (Times New Roman , size 12, bold, justified, initial capitalized only)</w:t>
      </w:r>
    </w:p>
    <w:p w14:paraId="280752BC" w14:textId="77777777" w:rsidR="00665632" w:rsidRDefault="007F02FD">
      <w:pPr>
        <w:spacing w:before="240"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in the body of the article must be in Times New Roman font , size 12, justified, spacing 1.50 lines; indentation 1.25 on first line of paragraphs, letter size sheet; mirror margins; Different even and odd pages, different on the first page, top, bottom and outer margins, 2.5; inner margin, 3.0; no spaces before or after paragraphs. The text must have a minimum of 20 pages and a maximum of 25 pages, annexes are not considered in this number of pages.</w:t>
      </w:r>
    </w:p>
    <w:p w14:paraId="3BFDC007" w14:textId="77777777" w:rsidR="00665632" w:rsidRDefault="00665632">
      <w:pPr>
        <w:spacing w:after="0" w:line="276" w:lineRule="auto"/>
        <w:jc w:val="both"/>
        <w:rPr>
          <w:rFonts w:ascii="Times New Roman" w:eastAsia="Times New Roman" w:hAnsi="Times New Roman" w:cs="Times New Roman"/>
          <w:sz w:val="24"/>
          <w:szCs w:val="24"/>
        </w:rPr>
      </w:pPr>
    </w:p>
    <w:tbl>
      <w:tblPr>
        <w:tblStyle w:val="a"/>
        <w:tblW w:w="8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82"/>
      </w:tblGrid>
      <w:tr w:rsidR="00665632" w14:paraId="2EC0E0DD" w14:textId="77777777">
        <w:trPr>
          <w:jc w:val="center"/>
        </w:trPr>
        <w:tc>
          <w:tcPr>
            <w:tcW w:w="8777" w:type="dxa"/>
            <w:gridSpan w:val="2"/>
          </w:tcPr>
          <w:p w14:paraId="10BC9C32" w14:textId="77777777" w:rsidR="00665632" w:rsidRDefault="007F02FD">
            <w:pPr>
              <w:keepNext/>
              <w:spacing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PAGE SETUP</w:t>
            </w:r>
          </w:p>
        </w:tc>
      </w:tr>
      <w:tr w:rsidR="00665632" w14:paraId="59172885" w14:textId="77777777">
        <w:trPr>
          <w:jc w:val="center"/>
        </w:trPr>
        <w:tc>
          <w:tcPr>
            <w:tcW w:w="4395" w:type="dxa"/>
          </w:tcPr>
          <w:p w14:paraId="387F48B1" w14:textId="77777777" w:rsidR="00665632" w:rsidRDefault="007F02F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184" w:dyaOrig="5008" w14:anchorId="2B0F5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50.5pt" o:ole="">
                  <v:imagedata r:id="rId8" o:title=""/>
                </v:shape>
                <o:OLEObject Type="Embed" ProgID="PBrush" ShapeID="_x0000_i1025" DrawAspect="Content" ObjectID="_1768108154" r:id="rId9"/>
              </w:object>
            </w:r>
          </w:p>
        </w:tc>
        <w:tc>
          <w:tcPr>
            <w:tcW w:w="4382" w:type="dxa"/>
          </w:tcPr>
          <w:p w14:paraId="06146FF1" w14:textId="77777777" w:rsidR="00665632" w:rsidRDefault="007F02F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168" w:dyaOrig="4992" w14:anchorId="07940481">
                <v:shape id="_x0000_i1026" type="#_x0000_t75" style="width:208.5pt;height:249.75pt" o:ole="">
                  <v:imagedata r:id="rId10" o:title=""/>
                </v:shape>
                <o:OLEObject Type="Embed" ProgID="PBrush" ShapeID="_x0000_i1026" DrawAspect="Content" ObjectID="_1768108155" r:id="rId11"/>
              </w:object>
            </w:r>
          </w:p>
        </w:tc>
      </w:tr>
    </w:tbl>
    <w:p w14:paraId="687A6A74" w14:textId="77777777" w:rsidR="00665632" w:rsidRDefault="007F02FD">
      <w:pPr>
        <w:keepNext/>
        <w:spacing w:before="240" w:after="0" w:line="276" w:lineRule="auto"/>
        <w:jc w:val="center"/>
        <w:rPr>
          <w:rFonts w:ascii="Times New Roman" w:eastAsia="Times New Roman" w:hAnsi="Times New Roman" w:cs="Times New Roman"/>
          <w:b/>
          <w:sz w:val="24"/>
          <w:szCs w:val="24"/>
        </w:rPr>
      </w:pPr>
      <w:bookmarkStart w:id="2" w:name="bookmark=id.1fob9te" w:colFirst="0" w:colLast="0"/>
      <w:bookmarkEnd w:id="2"/>
      <w:r>
        <w:rPr>
          <w:rFonts w:ascii="Times New Roman" w:eastAsia="Times New Roman" w:hAnsi="Times New Roman" w:cs="Times New Roman"/>
          <w:b/>
          <w:sz w:val="24"/>
          <w:szCs w:val="24"/>
        </w:rPr>
        <w:t>PARAGRAPH SETUP</w:t>
      </w:r>
    </w:p>
    <w:p w14:paraId="3B52D2CF"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7D7871" wp14:editId="6C826E00">
            <wp:extent cx="2635927" cy="2871809"/>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635927" cy="2871809"/>
                    </a:xfrm>
                    <a:prstGeom prst="rect">
                      <a:avLst/>
                    </a:prstGeom>
                    <a:ln/>
                  </pic:spPr>
                </pic:pic>
              </a:graphicData>
            </a:graphic>
          </wp:inline>
        </w:drawing>
      </w:r>
    </w:p>
    <w:p w14:paraId="716FE308" w14:textId="77777777" w:rsidR="007D25F0" w:rsidRDefault="007D25F0" w:rsidP="007D25F0">
      <w:pPr>
        <w:spacing w:after="0" w:line="276" w:lineRule="auto"/>
        <w:ind w:right="783"/>
        <w:jc w:val="both"/>
        <w:rPr>
          <w:rFonts w:ascii="Times New Roman" w:eastAsia="Times New Roman" w:hAnsi="Times New Roman" w:cs="Times New Roman"/>
          <w:sz w:val="24"/>
          <w:szCs w:val="24"/>
        </w:rPr>
      </w:pPr>
    </w:p>
    <w:p w14:paraId="65CA038D" w14:textId="70F7E743"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ORCID </w:t>
      </w:r>
      <w:proofErr w:type="spellStart"/>
      <w:r>
        <w:rPr>
          <w:rFonts w:ascii="Times New Roman" w:eastAsia="Times New Roman" w:hAnsi="Times New Roman" w:cs="Times New Roman"/>
          <w:b/>
          <w:sz w:val="24"/>
          <w:szCs w:val="24"/>
        </w:rPr>
        <w:t>iD</w:t>
      </w:r>
      <w:proofErr w:type="spellEnd"/>
      <w:r>
        <w:rPr>
          <w:rFonts w:ascii="Times New Roman" w:eastAsia="Times New Roman" w:hAnsi="Times New Roman" w:cs="Times New Roman"/>
          <w:b/>
          <w:sz w:val="24"/>
          <w:szCs w:val="24"/>
        </w:rPr>
        <w:t xml:space="preserve"> Registry</w:t>
      </w:r>
    </w:p>
    <w:p w14:paraId="11F721F3"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authors must have ORCID Registration Id, this is a requirement of Paradigma Magazine's indexers (to obtain ORCID code, it is enough to register at </w:t>
      </w:r>
      <w:hyperlink r:id="rId13">
        <w:r>
          <w:rPr>
            <w:rFonts w:ascii="Times New Roman" w:eastAsia="Times New Roman" w:hAnsi="Times New Roman" w:cs="Times New Roman"/>
            <w:sz w:val="24"/>
            <w:szCs w:val="24"/>
            <w:u w:val="single"/>
          </w:rPr>
          <w:t xml:space="preserve">https://orcid.org/register </w:t>
        </w:r>
      </w:hyperlink>
      <w:r>
        <w:rPr>
          <w:rFonts w:ascii="Times New Roman" w:eastAsia="Times New Roman" w:hAnsi="Times New Roman" w:cs="Times New Roman"/>
          <w:sz w:val="24"/>
          <w:szCs w:val="24"/>
          <w:u w:val="single"/>
        </w:rPr>
        <w:t>)</w:t>
      </w:r>
    </w:p>
    <w:p w14:paraId="48020AF4" w14:textId="77777777" w:rsidR="007D25F0" w:rsidRDefault="007D25F0" w:rsidP="007D25F0">
      <w:pPr>
        <w:spacing w:after="0" w:line="276" w:lineRule="auto"/>
        <w:ind w:right="783"/>
        <w:jc w:val="both"/>
        <w:rPr>
          <w:rFonts w:ascii="Times New Roman" w:eastAsia="Times New Roman" w:hAnsi="Times New Roman" w:cs="Times New Roman"/>
          <w:b/>
          <w:sz w:val="24"/>
          <w:szCs w:val="24"/>
        </w:rPr>
      </w:pPr>
    </w:p>
    <w:p w14:paraId="50DE2611" w14:textId="4629ADEC"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Metadata</w:t>
      </w:r>
    </w:p>
    <w:p w14:paraId="147F80E7" w14:textId="77777777" w:rsidR="00665632" w:rsidRPr="00953B74" w:rsidRDefault="007F02FD">
      <w:pPr>
        <w:spacing w:after="0" w:line="276" w:lineRule="auto"/>
        <w:ind w:firstLine="708"/>
        <w:jc w:val="both"/>
        <w:rPr>
          <w:rFonts w:ascii="Times New Roman" w:eastAsia="Times New Roman" w:hAnsi="Times New Roman" w:cs="Times New Roman"/>
          <w:color w:val="FF0000"/>
          <w:sz w:val="24"/>
          <w:szCs w:val="24"/>
        </w:rPr>
      </w:pPr>
      <w:r w:rsidRPr="00953B74">
        <w:rPr>
          <w:rFonts w:ascii="Times New Roman" w:eastAsia="Times New Roman" w:hAnsi="Times New Roman" w:cs="Times New Roman"/>
          <w:color w:val="FF0000"/>
          <w:sz w:val="24"/>
          <w:szCs w:val="24"/>
          <w:highlight w:val="yellow"/>
        </w:rPr>
        <w:t>It is mandatory to provide all the information about the authors in the MANUSCRIPT METADATA on the journal's site when the article is registered, indicating the ORCID links , the curriculum lattes (if applicable) and other useful information about all the authors.</w:t>
      </w:r>
    </w:p>
    <w:p w14:paraId="17251334" w14:textId="77777777" w:rsidR="00953B74" w:rsidRDefault="00953B74">
      <w:pPr>
        <w:spacing w:after="0" w:line="276" w:lineRule="auto"/>
        <w:ind w:firstLine="708"/>
        <w:jc w:val="both"/>
        <w:rPr>
          <w:rFonts w:ascii="Times New Roman" w:eastAsia="Times New Roman" w:hAnsi="Times New Roman" w:cs="Times New Roman"/>
          <w:sz w:val="24"/>
          <w:szCs w:val="24"/>
        </w:rPr>
      </w:pPr>
    </w:p>
    <w:p w14:paraId="7A80D7FC"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Highlighting words in the text</w:t>
      </w:r>
    </w:p>
    <w:p w14:paraId="3BEAD5F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italic </w:t>
      </w:r>
      <w:r>
        <w:rPr>
          <w:rFonts w:ascii="Times New Roman" w:eastAsia="Times New Roman" w:hAnsi="Times New Roman" w:cs="Times New Roman"/>
          <w:sz w:val="24"/>
          <w:szCs w:val="24"/>
        </w:rPr>
        <w:t>letters , that is, you should not use bold or underline to highlight text. After each section a line break must be given (ENTER)</w:t>
      </w:r>
    </w:p>
    <w:p w14:paraId="06B418D7" w14:textId="77777777" w:rsidR="007D25F0" w:rsidRDefault="007D25F0" w:rsidP="007D25F0">
      <w:pPr>
        <w:spacing w:after="0" w:line="276" w:lineRule="auto"/>
        <w:ind w:right="783"/>
        <w:jc w:val="both"/>
        <w:rPr>
          <w:rFonts w:ascii="Times New Roman" w:eastAsia="Times New Roman" w:hAnsi="Times New Roman" w:cs="Times New Roman"/>
          <w:b/>
          <w:sz w:val="24"/>
          <w:szCs w:val="24"/>
        </w:rPr>
      </w:pPr>
    </w:p>
    <w:p w14:paraId="3B1FECB4" w14:textId="6107E39E"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Footnotes</w:t>
      </w:r>
    </w:p>
    <w:p w14:paraId="52C88C28"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footnotes: Times New Roman font , size 10, single line spacing, justified paragraph. It is suggested that footnotes be avoided whenever possible. If they are strictly necessary , they must be listed with Arabic numbers.</w:t>
      </w:r>
    </w:p>
    <w:p w14:paraId="72B5C168" w14:textId="77777777" w:rsidR="00665632" w:rsidRDefault="00665632">
      <w:pPr>
        <w:spacing w:after="0" w:line="276" w:lineRule="auto"/>
        <w:jc w:val="both"/>
        <w:rPr>
          <w:rFonts w:ascii="Times New Roman" w:eastAsia="Times New Roman" w:hAnsi="Times New Roman" w:cs="Times New Roman"/>
          <w:sz w:val="24"/>
          <w:szCs w:val="24"/>
        </w:rPr>
      </w:pPr>
    </w:p>
    <w:p w14:paraId="41C99BAE" w14:textId="77777777" w:rsidR="00665632" w:rsidRPr="008937D3" w:rsidRDefault="007F02FD" w:rsidP="007D25F0">
      <w:pPr>
        <w:keepNext/>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Secondary sections (Times New Roman, size 12, bold, justified)</w:t>
      </w:r>
    </w:p>
    <w:p w14:paraId="6E664770"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in these sections of the article must be in Times New Roman font , size 12, justified, spacing 1.50 lines; indentation 1.25 on first line of paragraphs, letter size sheet; no spaces before or after paragraphs</w:t>
      </w:r>
    </w:p>
    <w:p w14:paraId="64CF7CBC" w14:textId="77777777" w:rsidR="00665632" w:rsidRDefault="00665632">
      <w:pPr>
        <w:spacing w:after="0" w:line="276" w:lineRule="auto"/>
        <w:jc w:val="both"/>
        <w:rPr>
          <w:rFonts w:ascii="Times New Roman" w:eastAsia="Times New Roman" w:hAnsi="Times New Roman" w:cs="Times New Roman"/>
          <w:sz w:val="24"/>
          <w:szCs w:val="24"/>
        </w:rPr>
      </w:pPr>
    </w:p>
    <w:p w14:paraId="06F12B9E"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Citations in the body of the article</w:t>
      </w:r>
    </w:p>
    <w:p w14:paraId="6D22EE6A"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 xml:space="preserve">indirect citations, </w:t>
      </w:r>
      <w:r>
        <w:rPr>
          <w:rFonts w:ascii="Times New Roman" w:eastAsia="Times New Roman" w:hAnsi="Times New Roman" w:cs="Times New Roman"/>
          <w:sz w:val="24"/>
          <w:szCs w:val="24"/>
        </w:rPr>
        <w:t>in the body of the article, the names of the authors must be referred to using uppercase (initial) and lowercase letters. If they are in parentheses, they must be digitized in capital letters. For example: Villegas (2021) or (VILLEGAS, 2021).</w:t>
      </w:r>
    </w:p>
    <w:p w14:paraId="7021442D"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 quotes </w:t>
      </w:r>
      <w:r>
        <w:rPr>
          <w:rFonts w:ascii="Times New Roman" w:eastAsia="Times New Roman" w:hAnsi="Times New Roman" w:cs="Times New Roman"/>
          <w:sz w:val="24"/>
          <w:szCs w:val="24"/>
        </w:rPr>
        <w:t>with more than 40 words should be prepared like this :</w:t>
      </w:r>
      <w:r>
        <w:rPr>
          <w:rFonts w:ascii="Times New Roman" w:eastAsia="Times New Roman" w:hAnsi="Times New Roman" w:cs="Times New Roman"/>
          <w:b/>
          <w:sz w:val="24"/>
          <w:szCs w:val="24"/>
        </w:rPr>
        <w:t xml:space="preserve"> 4 cm </w:t>
      </w:r>
      <w:r>
        <w:rPr>
          <w:rFonts w:ascii="Times New Roman" w:eastAsia="Times New Roman" w:hAnsi="Times New Roman" w:cs="Times New Roman"/>
          <w:sz w:val="24"/>
          <w:szCs w:val="24"/>
        </w:rPr>
        <w:t>indentation from the left margin , single spacing, without quotes, Times New Roman font , size 10.</w:t>
      </w:r>
    </w:p>
    <w:p w14:paraId="4741734D" w14:textId="77777777" w:rsidR="00665632" w:rsidRDefault="00665632">
      <w:pPr>
        <w:spacing w:after="0" w:line="276" w:lineRule="auto"/>
        <w:ind w:firstLine="708"/>
        <w:jc w:val="both"/>
        <w:rPr>
          <w:rFonts w:ascii="Times New Roman" w:eastAsia="Times New Roman" w:hAnsi="Times New Roman" w:cs="Times New Roman"/>
          <w:b/>
          <w:sz w:val="24"/>
          <w:szCs w:val="24"/>
        </w:rPr>
      </w:pPr>
    </w:p>
    <w:p w14:paraId="34F11BAD" w14:textId="77777777" w:rsidR="00665632" w:rsidRPr="008937D3" w:rsidRDefault="007F02FD" w:rsidP="007D25F0">
      <w:pPr>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Tertiary sections (Times New Roman, size 12, justified)</w:t>
      </w:r>
    </w:p>
    <w:p w14:paraId="20BF995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in these sections of the article must be in Times New Roman font , size 12, justified, spacing 1.50 lines; indentation 1.25 on first line of paragraphs, letter size sheet; no spaces before or after paragraphs</w:t>
      </w:r>
    </w:p>
    <w:p w14:paraId="716B2C45" w14:textId="77777777" w:rsidR="00665632" w:rsidRDefault="00665632">
      <w:pPr>
        <w:spacing w:after="0" w:line="276" w:lineRule="auto"/>
        <w:jc w:val="both"/>
        <w:rPr>
          <w:rFonts w:ascii="Times New Roman" w:eastAsia="Times New Roman" w:hAnsi="Times New Roman" w:cs="Times New Roman"/>
          <w:sz w:val="24"/>
          <w:szCs w:val="24"/>
        </w:rPr>
      </w:pPr>
    </w:p>
    <w:p w14:paraId="378E48B4"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Reference</w:t>
      </w:r>
    </w:p>
    <w:p w14:paraId="6888021F" w14:textId="6F15B3EF"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should be given to recent publications (less than five years, current); In the case of sources more than five years old, there must be certainty of the validity of their content or the relevance according to the issue being studied. It is recommended to review previous editions of Paradigma, other specialized and indexed journals, books, master's degree works, doctoral theses and reports (minutes) of events within the scope of the research reported in the manuscript. Authors of articles from Brazil must use the ABNT Standards; Those from other latitudes can use APA Standards.</w:t>
      </w:r>
    </w:p>
    <w:p w14:paraId="44C64C35" w14:textId="77777777" w:rsidR="00665632" w:rsidRDefault="00665632">
      <w:pPr>
        <w:spacing w:after="0" w:line="276" w:lineRule="auto"/>
        <w:ind w:firstLine="708"/>
        <w:jc w:val="both"/>
        <w:rPr>
          <w:rFonts w:ascii="Times New Roman" w:eastAsia="Times New Roman" w:hAnsi="Times New Roman" w:cs="Times New Roman"/>
          <w:sz w:val="24"/>
          <w:szCs w:val="24"/>
        </w:rPr>
      </w:pPr>
    </w:p>
    <w:p w14:paraId="06666B25"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22290E69" w14:textId="7F0A58E1" w:rsidR="00665632" w:rsidRDefault="007F02FD">
      <w:pPr>
        <w:spacing w:after="0" w:line="276" w:lineRule="auto"/>
        <w:ind w:firstLine="708"/>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b/>
          <w:sz w:val="24"/>
          <w:szCs w:val="24"/>
        </w:rPr>
        <w:t xml:space="preserve">Paradigma is a </w:t>
      </w:r>
      <w:r>
        <w:rPr>
          <w:rFonts w:ascii="Times New Roman" w:eastAsia="Times New Roman" w:hAnsi="Times New Roman" w:cs="Times New Roman"/>
          <w:sz w:val="24"/>
          <w:szCs w:val="24"/>
        </w:rPr>
        <w:t xml:space="preserve">multi-perspectivist and pluri-paradigmatic journal , so the articles to be published can be derived from qualitative, quantitative or mixed research. In any case, this section must take into account the following aspects of the strategy used to define, obtain, record, organize, process and produce the information necessary to guarantee the suitability of the study: approach, focus, or perspective; nature of the study according to its intentionality and the type of research question; characterization of research participants; place where it was carried out (of course protecting the real identity, whenever necessary), </w:t>
      </w:r>
      <w:r>
        <w:rPr>
          <w:rFonts w:ascii="Times New Roman" w:eastAsia="Times New Roman" w:hAnsi="Times New Roman" w:cs="Times New Roman"/>
          <w:sz w:val="24"/>
          <w:szCs w:val="24"/>
        </w:rPr>
        <w:lastRenderedPageBreak/>
        <w:t>techniques, instruments, procedures, context, environment and other elements that are necessary for the adequate understanding of the study.</w:t>
      </w:r>
    </w:p>
    <w:p w14:paraId="1C1A8CD1" w14:textId="77777777" w:rsidR="00665632" w:rsidRDefault="00665632">
      <w:pPr>
        <w:spacing w:after="0" w:line="276" w:lineRule="auto"/>
        <w:jc w:val="both"/>
        <w:rPr>
          <w:rFonts w:ascii="Times New Roman" w:eastAsia="Times New Roman" w:hAnsi="Times New Roman" w:cs="Times New Roman"/>
          <w:sz w:val="24"/>
          <w:szCs w:val="24"/>
        </w:rPr>
      </w:pPr>
    </w:p>
    <w:p w14:paraId="4198EA05" w14:textId="77777777" w:rsidR="00665632" w:rsidRDefault="007F02FD" w:rsidP="007D25F0">
      <w:pPr>
        <w:keepNext/>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Figures, Tables, Tables and other graphic elements.</w:t>
      </w:r>
    </w:p>
    <w:p w14:paraId="22568F38" w14:textId="77777777" w:rsidR="00665632" w:rsidRDefault="007F02F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Figures and tables should be as close as possible to their mention in the body of the text. The title of the </w:t>
      </w:r>
      <w:r>
        <w:rPr>
          <w:rFonts w:ascii="Times New Roman" w:eastAsia="Times New Roman" w:hAnsi="Times New Roman" w:cs="Times New Roman"/>
          <w:b/>
          <w:sz w:val="24"/>
          <w:szCs w:val="24"/>
        </w:rPr>
        <w:t xml:space="preserve">figures </w:t>
      </w:r>
      <w:r>
        <w:rPr>
          <w:rFonts w:ascii="Times New Roman" w:eastAsia="Times New Roman" w:hAnsi="Times New Roman" w:cs="Times New Roman"/>
          <w:sz w:val="24"/>
          <w:szCs w:val="24"/>
        </w:rPr>
        <w:t xml:space="preserve">should be sufficiently clear in relation to the image, so that it is not necessary to consult the body of the text. Only the number of the object and the word used to designate it should be in bold. Figure titles should be like this: </w:t>
      </w:r>
      <w:r>
        <w:rPr>
          <w:rFonts w:ascii="Times New Roman" w:eastAsia="Times New Roman" w:hAnsi="Times New Roman" w:cs="Times New Roman"/>
          <w:i/>
          <w:sz w:val="24"/>
          <w:szCs w:val="24"/>
        </w:rPr>
        <w:t xml:space="preserve">Times New Roman font </w:t>
      </w:r>
      <w:r>
        <w:rPr>
          <w:rFonts w:ascii="Times New Roman" w:eastAsia="Times New Roman" w:hAnsi="Times New Roman" w:cs="Times New Roman"/>
          <w:sz w:val="24"/>
          <w:szCs w:val="24"/>
        </w:rPr>
        <w:t xml:space="preserve">, size 12, single spaced. The font is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font , size 10, single spacing. Always mention the source.</w:t>
      </w:r>
    </w:p>
    <w:p w14:paraId="6DC1232B" w14:textId="66C7DB5C"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sidR="00796937">
        <w:rPr>
          <w:rFonts w:ascii="Times New Roman" w:eastAsia="Times New Roman" w:hAnsi="Times New Roman" w:cs="Times New Roman"/>
          <w:sz w:val="24"/>
          <w:szCs w:val="24"/>
        </w:rPr>
        <w:t>: Title of the figure</w:t>
      </w:r>
    </w:p>
    <w:p w14:paraId="256F21EF"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C2E5DE" wp14:editId="69F956D4">
            <wp:extent cx="2939954" cy="936389"/>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939954" cy="936389"/>
                    </a:xfrm>
                    <a:prstGeom prst="rect">
                      <a:avLst/>
                    </a:prstGeom>
                    <a:ln/>
                  </pic:spPr>
                </pic:pic>
              </a:graphicData>
            </a:graphic>
          </wp:inline>
        </w:drawing>
      </w:r>
    </w:p>
    <w:p w14:paraId="3375844C" w14:textId="31BA9BE9" w:rsidR="00665632" w:rsidRDefault="007F02F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sz w:val="24"/>
          <w:szCs w:val="24"/>
        </w:rPr>
        <w:t>: Name of the source or last name of the author (year, p. xx )</w:t>
      </w:r>
    </w:p>
    <w:p w14:paraId="3E613379"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good resolution, so that the figure is readable for readers at 100% zoom, always respecting the margins of the document.</w:t>
      </w:r>
    </w:p>
    <w:p w14:paraId="320076F5"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relation to </w:t>
      </w:r>
      <w:r>
        <w:rPr>
          <w:rFonts w:ascii="Times New Roman" w:eastAsia="Times New Roman" w:hAnsi="Times New Roman" w:cs="Times New Roman"/>
          <w:b/>
          <w:sz w:val="24"/>
          <w:szCs w:val="24"/>
        </w:rPr>
        <w:t xml:space="preserve">the tables </w:t>
      </w:r>
      <w:r>
        <w:rPr>
          <w:rFonts w:ascii="Times New Roman" w:eastAsia="Times New Roman" w:hAnsi="Times New Roman" w:cs="Times New Roman"/>
          <w:sz w:val="24"/>
          <w:szCs w:val="24"/>
        </w:rPr>
        <w:t xml:space="preserve">, the indications are as follows: </w:t>
      </w:r>
      <w:r>
        <w:rPr>
          <w:rFonts w:ascii="Times New Roman" w:eastAsia="Times New Roman" w:hAnsi="Times New Roman" w:cs="Times New Roman"/>
          <w:i/>
          <w:sz w:val="24"/>
          <w:szCs w:val="24"/>
        </w:rPr>
        <w:t xml:space="preserve">Times New Roman font </w:t>
      </w:r>
      <w:r>
        <w:rPr>
          <w:rFonts w:ascii="Times New Roman" w:eastAsia="Times New Roman" w:hAnsi="Times New Roman" w:cs="Times New Roman"/>
          <w:sz w:val="24"/>
          <w:szCs w:val="24"/>
        </w:rPr>
        <w:t xml:space="preserve">, size 10, single spacing. </w:t>
      </w:r>
      <w:r>
        <w:rPr>
          <w:rFonts w:ascii="Times New Roman" w:eastAsia="Times New Roman" w:hAnsi="Times New Roman" w:cs="Times New Roman"/>
          <w:b/>
          <w:sz w:val="24"/>
          <w:szCs w:val="24"/>
        </w:rPr>
        <w:t xml:space="preserve">The table titles should read like this :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xml:space="preserve">font , size 12, single spacing. Fonts should be in </w:t>
      </w:r>
      <w:r>
        <w:rPr>
          <w:rFonts w:ascii="Times New Roman" w:eastAsia="Times New Roman" w:hAnsi="Times New Roman" w:cs="Times New Roman"/>
          <w:i/>
          <w:sz w:val="24"/>
          <w:szCs w:val="24"/>
        </w:rPr>
        <w:t xml:space="preserve">Times New Roman font </w:t>
      </w:r>
      <w:r>
        <w:rPr>
          <w:rFonts w:ascii="Times New Roman" w:eastAsia="Times New Roman" w:hAnsi="Times New Roman" w:cs="Times New Roman"/>
          <w:sz w:val="24"/>
          <w:szCs w:val="24"/>
        </w:rPr>
        <w:t>, size 10, single spacing. The source should always be mentioned</w:t>
      </w:r>
    </w:p>
    <w:p w14:paraId="56E07237" w14:textId="77777777" w:rsidR="00665632" w:rsidRDefault="007F02F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w:t>
      </w:r>
    </w:p>
    <w:p w14:paraId="7B8A8051" w14:textId="5AC5632C"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Student's justifications for the sum of the results when throwing two dice.</w:t>
      </w:r>
    </w:p>
    <w:p w14:paraId="0B69A98D" w14:textId="77777777" w:rsidR="00665632" w:rsidRDefault="00665632">
      <w:pPr>
        <w:spacing w:after="0" w:line="276" w:lineRule="auto"/>
        <w:jc w:val="center"/>
        <w:rPr>
          <w:rFonts w:ascii="Times New Roman" w:eastAsia="Times New Roman" w:hAnsi="Times New Roman" w:cs="Times New Roman"/>
          <w:sz w:val="24"/>
          <w:szCs w:val="24"/>
        </w:rPr>
      </w:pPr>
    </w:p>
    <w:tbl>
      <w:tblPr>
        <w:tblStyle w:val="a0"/>
        <w:tblW w:w="5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17"/>
      </w:tblGrid>
      <w:tr w:rsidR="00665632" w14:paraId="61DFC9B1" w14:textId="77777777">
        <w:trPr>
          <w:jc w:val="center"/>
        </w:trPr>
        <w:tc>
          <w:tcPr>
            <w:tcW w:w="2136" w:type="dxa"/>
            <w:vAlign w:val="center"/>
          </w:tcPr>
          <w:p w14:paraId="6F9A3F17" w14:textId="77777777"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Tasks</w:t>
            </w:r>
          </w:p>
        </w:tc>
        <w:tc>
          <w:tcPr>
            <w:tcW w:w="3117" w:type="dxa"/>
            <w:vAlign w:val="center"/>
          </w:tcPr>
          <w:p w14:paraId="0B735064" w14:textId="77777777"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Answers (A)</w:t>
            </w:r>
          </w:p>
        </w:tc>
      </w:tr>
      <w:tr w:rsidR="00665632" w14:paraId="7F884563" w14:textId="77777777">
        <w:trPr>
          <w:jc w:val="center"/>
        </w:trPr>
        <w:tc>
          <w:tcPr>
            <w:tcW w:w="2136" w:type="dxa"/>
            <w:vAlign w:val="center"/>
          </w:tcPr>
          <w:p w14:paraId="6149826F"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 even number?</w:t>
            </w:r>
          </w:p>
        </w:tc>
        <w:tc>
          <w:tcPr>
            <w:tcW w:w="3117" w:type="dxa"/>
            <w:vAlign w:val="center"/>
          </w:tcPr>
          <w:p w14:paraId="5C1DD52F"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Possible</w:t>
            </w:r>
          </w:p>
        </w:tc>
      </w:tr>
      <w:tr w:rsidR="00665632" w14:paraId="4B40179F" w14:textId="77777777">
        <w:trPr>
          <w:jc w:val="center"/>
        </w:trPr>
        <w:tc>
          <w:tcPr>
            <w:tcW w:w="2136" w:type="dxa"/>
            <w:vAlign w:val="center"/>
          </w:tcPr>
          <w:p w14:paraId="29DAD496"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odd number ?</w:t>
            </w:r>
          </w:p>
        </w:tc>
        <w:tc>
          <w:tcPr>
            <w:tcW w:w="3117" w:type="dxa"/>
            <w:vAlign w:val="center"/>
          </w:tcPr>
          <w:p w14:paraId="4B1A4E71"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Possible</w:t>
            </w:r>
          </w:p>
        </w:tc>
      </w:tr>
      <w:tr w:rsidR="00665632" w14:paraId="4C919262" w14:textId="77777777">
        <w:trPr>
          <w:jc w:val="center"/>
        </w:trPr>
        <w:tc>
          <w:tcPr>
            <w:tcW w:w="2136" w:type="dxa"/>
            <w:vAlign w:val="center"/>
          </w:tcPr>
          <w:p w14:paraId="74D70F0B"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1?</w:t>
            </w:r>
          </w:p>
        </w:tc>
        <w:tc>
          <w:tcPr>
            <w:tcW w:w="3117" w:type="dxa"/>
            <w:vAlign w:val="center"/>
          </w:tcPr>
          <w:p w14:paraId="7969027E"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possibility</w:t>
            </w:r>
          </w:p>
        </w:tc>
      </w:tr>
    </w:tbl>
    <w:p w14:paraId="07A9A820" w14:textId="36F79890" w:rsidR="00665632" w:rsidRPr="008937D3" w:rsidRDefault="007F02FD">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 xml:space="preserve">Source </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Author</w:t>
      </w:r>
      <w:proofErr w:type="spellEnd"/>
      <w:r w:rsidRPr="008937D3">
        <w:rPr>
          <w:rFonts w:ascii="Times New Roman" w:eastAsia="Times New Roman" w:hAnsi="Times New Roman" w:cs="Times New Roman"/>
          <w:sz w:val="24"/>
          <w:szCs w:val="24"/>
          <w:lang w:val="pt-BR"/>
        </w:rPr>
        <w:t xml:space="preserve">(s) ( </w:t>
      </w:r>
      <w:proofErr w:type="spellStart"/>
      <w:r w:rsidRPr="008937D3">
        <w:rPr>
          <w:rFonts w:ascii="Times New Roman" w:eastAsia="Times New Roman" w:hAnsi="Times New Roman" w:cs="Times New Roman"/>
          <w:sz w:val="24"/>
          <w:szCs w:val="24"/>
          <w:lang w:val="pt-BR"/>
        </w:rPr>
        <w:t>year</w:t>
      </w:r>
      <w:proofErr w:type="spellEnd"/>
      <w:r w:rsidRPr="008937D3">
        <w:rPr>
          <w:rFonts w:ascii="Times New Roman" w:eastAsia="Times New Roman" w:hAnsi="Times New Roman" w:cs="Times New Roman"/>
          <w:sz w:val="24"/>
          <w:szCs w:val="24"/>
          <w:lang w:val="pt-BR"/>
        </w:rPr>
        <w:t xml:space="preserve">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w:t>
      </w:r>
      <w:proofErr w:type="spellStart"/>
      <w:r w:rsidRPr="008937D3">
        <w:rPr>
          <w:rFonts w:ascii="Times New Roman" w:eastAsia="Times New Roman" w:hAnsi="Times New Roman" w:cs="Times New Roman"/>
          <w:sz w:val="24"/>
          <w:szCs w:val="24"/>
          <w:lang w:val="pt-BR"/>
        </w:rPr>
        <w:t>Elaboration</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based</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on</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Author</w:t>
      </w:r>
      <w:proofErr w:type="spellEnd"/>
      <w:r w:rsidRPr="008937D3">
        <w:rPr>
          <w:rFonts w:ascii="Times New Roman" w:eastAsia="Times New Roman" w:hAnsi="Times New Roman" w:cs="Times New Roman"/>
          <w:sz w:val="24"/>
          <w:szCs w:val="24"/>
          <w:lang w:val="pt-BR"/>
        </w:rPr>
        <w:t xml:space="preserve">(s) ( </w:t>
      </w:r>
      <w:proofErr w:type="spellStart"/>
      <w:r w:rsidRPr="008937D3">
        <w:rPr>
          <w:rFonts w:ascii="Times New Roman" w:eastAsia="Times New Roman" w:hAnsi="Times New Roman" w:cs="Times New Roman"/>
          <w:sz w:val="24"/>
          <w:szCs w:val="24"/>
          <w:lang w:val="pt-BR"/>
        </w:rPr>
        <w:t>year</w:t>
      </w:r>
      <w:proofErr w:type="spellEnd"/>
      <w:r w:rsidRPr="008937D3">
        <w:rPr>
          <w:rFonts w:ascii="Times New Roman" w:eastAsia="Times New Roman" w:hAnsi="Times New Roman" w:cs="Times New Roman"/>
          <w:sz w:val="24"/>
          <w:szCs w:val="24"/>
          <w:lang w:val="pt-BR"/>
        </w:rPr>
        <w:t xml:space="preserve">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w:t>
      </w:r>
      <w:proofErr w:type="spellStart"/>
      <w:r w:rsidR="00796937">
        <w:rPr>
          <w:rFonts w:ascii="Times New Roman" w:eastAsia="Times New Roman" w:hAnsi="Times New Roman" w:cs="Times New Roman"/>
          <w:sz w:val="24"/>
          <w:szCs w:val="24"/>
          <w:lang w:val="pt-BR"/>
        </w:rPr>
        <w:t>Authors</w:t>
      </w:r>
      <w:proofErr w:type="spellEnd"/>
      <w:r w:rsidR="00796937">
        <w:rPr>
          <w:rFonts w:ascii="Times New Roman" w:eastAsia="Times New Roman" w:hAnsi="Times New Roman" w:cs="Times New Roman"/>
          <w:sz w:val="24"/>
          <w:szCs w:val="24"/>
          <w:lang w:val="pt-BR"/>
        </w:rPr>
        <w:t xml:space="preserve"> </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elaboration</w:t>
      </w:r>
      <w:proofErr w:type="spellEnd"/>
      <w:r w:rsidRPr="008937D3">
        <w:rPr>
          <w:rFonts w:ascii="Times New Roman" w:eastAsia="Times New Roman" w:hAnsi="Times New Roman" w:cs="Times New Roman"/>
          <w:sz w:val="24"/>
          <w:szCs w:val="24"/>
          <w:lang w:val="pt-BR"/>
        </w:rPr>
        <w:t xml:space="preserve"> _</w:t>
      </w:r>
    </w:p>
    <w:p w14:paraId="12A38408" w14:textId="146634C5"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Tables are ways of presenting quantitative information, made up of numerical data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identification of the tables must be at the top, preceded by the word Table (in bold), followed by its number in order of appearance in the text, in Arabic numerals (in bold), then insert the respective title (without bold). ). The title and content of the tables must be written in </w:t>
      </w:r>
      <w:r>
        <w:rPr>
          <w:rFonts w:ascii="Times New Roman" w:eastAsia="Times New Roman" w:hAnsi="Times New Roman" w:cs="Times New Roman"/>
          <w:i/>
          <w:sz w:val="24"/>
          <w:szCs w:val="24"/>
        </w:rPr>
        <w:t xml:space="preserve">Times New Roman font </w:t>
      </w:r>
      <w:r>
        <w:rPr>
          <w:rFonts w:ascii="Times New Roman" w:eastAsia="Times New Roman" w:hAnsi="Times New Roman" w:cs="Times New Roman"/>
          <w:sz w:val="24"/>
          <w:szCs w:val="24"/>
        </w:rPr>
        <w:t xml:space="preserve">, size 12. The title must be separated from the respective numbering by a “:“ The source must always be mentioned. The table must be inserted in the place in the text as close as possible to where it was mentioned in the text. Sources and notes must be digitized in </w:t>
      </w:r>
      <w:r>
        <w:rPr>
          <w:rFonts w:ascii="Times New Roman" w:eastAsia="Times New Roman" w:hAnsi="Times New Roman" w:cs="Times New Roman"/>
          <w:i/>
          <w:sz w:val="24"/>
          <w:szCs w:val="24"/>
        </w:rPr>
        <w:t xml:space="preserve">Times New Roman font </w:t>
      </w:r>
      <w:r>
        <w:rPr>
          <w:rFonts w:ascii="Times New Roman" w:eastAsia="Times New Roman" w:hAnsi="Times New Roman" w:cs="Times New Roman"/>
          <w:sz w:val="24"/>
          <w:szCs w:val="24"/>
        </w:rPr>
        <w:t>, size 10, single line spacing.</w:t>
      </w:r>
    </w:p>
    <w:p w14:paraId="260CE76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1:</w:t>
      </w:r>
    </w:p>
    <w:p w14:paraId="5816DCC5" w14:textId="022204CF"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Height Distribution of 140 of School</w:t>
      </w:r>
    </w:p>
    <w:tbl>
      <w:tblPr>
        <w:tblStyle w:val="a1"/>
        <w:tblW w:w="3856" w:type="dxa"/>
        <w:jc w:val="center"/>
        <w:tblInd w:w="0" w:type="dxa"/>
        <w:tblBorders>
          <w:top w:val="single" w:sz="8" w:space="0" w:color="000000"/>
          <w:bottom w:val="single" w:sz="8" w:space="0" w:color="000000"/>
        </w:tblBorders>
        <w:tblLayout w:type="fixed"/>
        <w:tblLook w:val="0400" w:firstRow="0" w:lastRow="0" w:firstColumn="0" w:lastColumn="0" w:noHBand="0" w:noVBand="1"/>
      </w:tblPr>
      <w:tblGrid>
        <w:gridCol w:w="1928"/>
        <w:gridCol w:w="1928"/>
      </w:tblGrid>
      <w:tr w:rsidR="00665632" w14:paraId="0B4268EA" w14:textId="77777777">
        <w:trPr>
          <w:trHeight w:val="227"/>
          <w:jc w:val="center"/>
        </w:trPr>
        <w:tc>
          <w:tcPr>
            <w:tcW w:w="1928" w:type="dxa"/>
            <w:tcBorders>
              <w:top w:val="single" w:sz="8" w:space="0" w:color="000000"/>
              <w:left w:val="nil"/>
              <w:bottom w:val="single" w:sz="8" w:space="0" w:color="000000"/>
              <w:right w:val="nil"/>
            </w:tcBorders>
            <w:vAlign w:val="center"/>
          </w:tcPr>
          <w:p w14:paraId="002056CC"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Heights (cm)</w:t>
            </w:r>
          </w:p>
        </w:tc>
        <w:tc>
          <w:tcPr>
            <w:tcW w:w="1928" w:type="dxa"/>
            <w:tcBorders>
              <w:top w:val="single" w:sz="8" w:space="0" w:color="000000"/>
              <w:left w:val="nil"/>
              <w:bottom w:val="single" w:sz="8" w:space="0" w:color="000000"/>
              <w:right w:val="nil"/>
            </w:tcBorders>
            <w:vAlign w:val="center"/>
          </w:tcPr>
          <w:p w14:paraId="73AE92C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students</w:t>
            </w:r>
          </w:p>
        </w:tc>
      </w:tr>
      <w:tr w:rsidR="00665632" w14:paraId="7B1FB2F6" w14:textId="77777777">
        <w:trPr>
          <w:trHeight w:val="227"/>
          <w:jc w:val="center"/>
        </w:trPr>
        <w:tc>
          <w:tcPr>
            <w:tcW w:w="1928" w:type="dxa"/>
            <w:tcBorders>
              <w:left w:val="nil"/>
              <w:right w:val="nil"/>
            </w:tcBorders>
            <w:vAlign w:val="center"/>
          </w:tcPr>
          <w:p w14:paraId="0DBFA1E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[145, 150]</w:t>
            </w:r>
          </w:p>
        </w:tc>
        <w:tc>
          <w:tcPr>
            <w:tcW w:w="1928" w:type="dxa"/>
            <w:tcBorders>
              <w:left w:val="nil"/>
              <w:right w:val="nil"/>
            </w:tcBorders>
            <w:vAlign w:val="center"/>
          </w:tcPr>
          <w:p w14:paraId="0BB35DBC"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5632" w14:paraId="1D6892CA" w14:textId="77777777">
        <w:trPr>
          <w:trHeight w:val="227"/>
          <w:jc w:val="center"/>
        </w:trPr>
        <w:tc>
          <w:tcPr>
            <w:tcW w:w="1928" w:type="dxa"/>
            <w:vAlign w:val="center"/>
          </w:tcPr>
          <w:p w14:paraId="0A217404"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[150, 155]</w:t>
            </w:r>
          </w:p>
        </w:tc>
        <w:tc>
          <w:tcPr>
            <w:tcW w:w="1928" w:type="dxa"/>
            <w:vAlign w:val="center"/>
          </w:tcPr>
          <w:p w14:paraId="406C7F9D"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65632" w14:paraId="52312753" w14:textId="77777777">
        <w:trPr>
          <w:trHeight w:val="227"/>
          <w:jc w:val="center"/>
        </w:trPr>
        <w:tc>
          <w:tcPr>
            <w:tcW w:w="1928" w:type="dxa"/>
            <w:tcBorders>
              <w:left w:val="nil"/>
              <w:right w:val="nil"/>
            </w:tcBorders>
            <w:vAlign w:val="center"/>
          </w:tcPr>
          <w:p w14:paraId="4FD4004F"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[155, 160]</w:t>
            </w:r>
          </w:p>
        </w:tc>
        <w:tc>
          <w:tcPr>
            <w:tcW w:w="1928" w:type="dxa"/>
            <w:tcBorders>
              <w:left w:val="nil"/>
              <w:right w:val="nil"/>
            </w:tcBorders>
            <w:vAlign w:val="center"/>
          </w:tcPr>
          <w:p w14:paraId="131CC7FE"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65632" w14:paraId="26AF47DC" w14:textId="77777777">
        <w:trPr>
          <w:trHeight w:val="227"/>
          <w:jc w:val="center"/>
        </w:trPr>
        <w:tc>
          <w:tcPr>
            <w:tcW w:w="1928" w:type="dxa"/>
            <w:vAlign w:val="center"/>
          </w:tcPr>
          <w:p w14:paraId="42BE8301"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[160, 165]</w:t>
            </w:r>
          </w:p>
        </w:tc>
        <w:tc>
          <w:tcPr>
            <w:tcW w:w="1928" w:type="dxa"/>
            <w:vAlign w:val="center"/>
          </w:tcPr>
          <w:p w14:paraId="21B48DC3"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665632" w14:paraId="6AEFABA8" w14:textId="77777777">
        <w:trPr>
          <w:trHeight w:val="227"/>
          <w:jc w:val="center"/>
        </w:trPr>
        <w:tc>
          <w:tcPr>
            <w:tcW w:w="1928" w:type="dxa"/>
            <w:tcBorders>
              <w:left w:val="nil"/>
              <w:right w:val="nil"/>
            </w:tcBorders>
            <w:vAlign w:val="center"/>
          </w:tcPr>
          <w:p w14:paraId="2D648A7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[165, 170]</w:t>
            </w:r>
          </w:p>
        </w:tc>
        <w:tc>
          <w:tcPr>
            <w:tcW w:w="1928" w:type="dxa"/>
            <w:tcBorders>
              <w:left w:val="nil"/>
              <w:right w:val="nil"/>
            </w:tcBorders>
            <w:vAlign w:val="center"/>
          </w:tcPr>
          <w:p w14:paraId="0521561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665632" w14:paraId="54B2845C" w14:textId="77777777">
        <w:trPr>
          <w:trHeight w:val="227"/>
          <w:jc w:val="center"/>
        </w:trPr>
        <w:tc>
          <w:tcPr>
            <w:tcW w:w="1928" w:type="dxa"/>
            <w:vAlign w:val="center"/>
          </w:tcPr>
          <w:p w14:paraId="079931F0"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[170, 175]</w:t>
            </w:r>
          </w:p>
        </w:tc>
        <w:tc>
          <w:tcPr>
            <w:tcW w:w="1928" w:type="dxa"/>
            <w:vAlign w:val="center"/>
          </w:tcPr>
          <w:p w14:paraId="1B1D78DD"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twenty-one</w:t>
            </w:r>
          </w:p>
        </w:tc>
      </w:tr>
      <w:tr w:rsidR="00665632" w14:paraId="42D5DC64" w14:textId="77777777">
        <w:trPr>
          <w:trHeight w:val="227"/>
          <w:jc w:val="center"/>
        </w:trPr>
        <w:tc>
          <w:tcPr>
            <w:tcW w:w="1928" w:type="dxa"/>
            <w:tcBorders>
              <w:left w:val="nil"/>
              <w:right w:val="nil"/>
            </w:tcBorders>
            <w:vAlign w:val="center"/>
          </w:tcPr>
          <w:p w14:paraId="5F8CA199"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[175, 180]</w:t>
            </w:r>
          </w:p>
        </w:tc>
        <w:tc>
          <w:tcPr>
            <w:tcW w:w="1928" w:type="dxa"/>
            <w:tcBorders>
              <w:left w:val="nil"/>
              <w:right w:val="nil"/>
            </w:tcBorders>
            <w:vAlign w:val="center"/>
          </w:tcPr>
          <w:p w14:paraId="3120652A"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65632" w14:paraId="6B43431E" w14:textId="77777777">
        <w:trPr>
          <w:trHeight w:val="227"/>
          <w:jc w:val="center"/>
        </w:trPr>
        <w:tc>
          <w:tcPr>
            <w:tcW w:w="1928" w:type="dxa"/>
            <w:vAlign w:val="center"/>
          </w:tcPr>
          <w:p w14:paraId="2174C3E5"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[180, 185]</w:t>
            </w:r>
          </w:p>
        </w:tc>
        <w:tc>
          <w:tcPr>
            <w:tcW w:w="1928" w:type="dxa"/>
            <w:vAlign w:val="center"/>
          </w:tcPr>
          <w:p w14:paraId="178BDA5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65632" w14:paraId="7A782D87" w14:textId="77777777">
        <w:trPr>
          <w:trHeight w:val="227"/>
          <w:jc w:val="center"/>
        </w:trPr>
        <w:tc>
          <w:tcPr>
            <w:tcW w:w="1928" w:type="dxa"/>
            <w:tcBorders>
              <w:top w:val="single" w:sz="8" w:space="0" w:color="000000"/>
              <w:left w:val="nil"/>
              <w:bottom w:val="single" w:sz="8" w:space="0" w:color="000000"/>
              <w:right w:val="nil"/>
            </w:tcBorders>
            <w:vAlign w:val="center"/>
          </w:tcPr>
          <w:p w14:paraId="0E72D31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28" w:type="dxa"/>
            <w:tcBorders>
              <w:top w:val="single" w:sz="8" w:space="0" w:color="000000"/>
              <w:left w:val="nil"/>
              <w:bottom w:val="single" w:sz="8" w:space="0" w:color="000000"/>
              <w:right w:val="nil"/>
            </w:tcBorders>
            <w:vAlign w:val="center"/>
          </w:tcPr>
          <w:p w14:paraId="66197A5D"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r>
    </w:tbl>
    <w:p w14:paraId="1BE0CEC1" w14:textId="77777777" w:rsidR="007D25F0" w:rsidRPr="008937D3" w:rsidRDefault="007D25F0" w:rsidP="007D25F0">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 xml:space="preserve">Source </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Author</w:t>
      </w:r>
      <w:proofErr w:type="spellEnd"/>
      <w:r w:rsidRPr="008937D3">
        <w:rPr>
          <w:rFonts w:ascii="Times New Roman" w:eastAsia="Times New Roman" w:hAnsi="Times New Roman" w:cs="Times New Roman"/>
          <w:sz w:val="24"/>
          <w:szCs w:val="24"/>
          <w:lang w:val="pt-BR"/>
        </w:rPr>
        <w:t xml:space="preserve">(s) ( </w:t>
      </w:r>
      <w:proofErr w:type="spellStart"/>
      <w:r w:rsidRPr="008937D3">
        <w:rPr>
          <w:rFonts w:ascii="Times New Roman" w:eastAsia="Times New Roman" w:hAnsi="Times New Roman" w:cs="Times New Roman"/>
          <w:sz w:val="24"/>
          <w:szCs w:val="24"/>
          <w:lang w:val="pt-BR"/>
        </w:rPr>
        <w:t>year</w:t>
      </w:r>
      <w:proofErr w:type="spellEnd"/>
      <w:r w:rsidRPr="008937D3">
        <w:rPr>
          <w:rFonts w:ascii="Times New Roman" w:eastAsia="Times New Roman" w:hAnsi="Times New Roman" w:cs="Times New Roman"/>
          <w:sz w:val="24"/>
          <w:szCs w:val="24"/>
          <w:lang w:val="pt-BR"/>
        </w:rPr>
        <w:t xml:space="preserve">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w:t>
      </w:r>
      <w:proofErr w:type="spellStart"/>
      <w:r w:rsidRPr="008937D3">
        <w:rPr>
          <w:rFonts w:ascii="Times New Roman" w:eastAsia="Times New Roman" w:hAnsi="Times New Roman" w:cs="Times New Roman"/>
          <w:sz w:val="24"/>
          <w:szCs w:val="24"/>
          <w:lang w:val="pt-BR"/>
        </w:rPr>
        <w:t>Elaboration</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based</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on</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Author</w:t>
      </w:r>
      <w:proofErr w:type="spellEnd"/>
      <w:r w:rsidRPr="008937D3">
        <w:rPr>
          <w:rFonts w:ascii="Times New Roman" w:eastAsia="Times New Roman" w:hAnsi="Times New Roman" w:cs="Times New Roman"/>
          <w:sz w:val="24"/>
          <w:szCs w:val="24"/>
          <w:lang w:val="pt-BR"/>
        </w:rPr>
        <w:t xml:space="preserve">(s) ( </w:t>
      </w:r>
      <w:proofErr w:type="spellStart"/>
      <w:r w:rsidRPr="008937D3">
        <w:rPr>
          <w:rFonts w:ascii="Times New Roman" w:eastAsia="Times New Roman" w:hAnsi="Times New Roman" w:cs="Times New Roman"/>
          <w:sz w:val="24"/>
          <w:szCs w:val="24"/>
          <w:lang w:val="pt-BR"/>
        </w:rPr>
        <w:t>year</w:t>
      </w:r>
      <w:proofErr w:type="spellEnd"/>
      <w:r w:rsidRPr="008937D3">
        <w:rPr>
          <w:rFonts w:ascii="Times New Roman" w:eastAsia="Times New Roman" w:hAnsi="Times New Roman" w:cs="Times New Roman"/>
          <w:sz w:val="24"/>
          <w:szCs w:val="24"/>
          <w:lang w:val="pt-BR"/>
        </w:rPr>
        <w:t xml:space="preserve">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w:t>
      </w:r>
      <w:proofErr w:type="spellStart"/>
      <w:r>
        <w:rPr>
          <w:rFonts w:ascii="Times New Roman" w:eastAsia="Times New Roman" w:hAnsi="Times New Roman" w:cs="Times New Roman"/>
          <w:sz w:val="24"/>
          <w:szCs w:val="24"/>
          <w:lang w:val="pt-BR"/>
        </w:rPr>
        <w:t>Authors</w:t>
      </w:r>
      <w:proofErr w:type="spellEnd"/>
      <w:r>
        <w:rPr>
          <w:rFonts w:ascii="Times New Roman" w:eastAsia="Times New Roman" w:hAnsi="Times New Roman" w:cs="Times New Roman"/>
          <w:sz w:val="24"/>
          <w:szCs w:val="24"/>
          <w:lang w:val="pt-BR"/>
        </w:rPr>
        <w:t xml:space="preserve"> </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elaboration</w:t>
      </w:r>
      <w:proofErr w:type="spellEnd"/>
      <w:r w:rsidRPr="008937D3">
        <w:rPr>
          <w:rFonts w:ascii="Times New Roman" w:eastAsia="Times New Roman" w:hAnsi="Times New Roman" w:cs="Times New Roman"/>
          <w:sz w:val="24"/>
          <w:szCs w:val="24"/>
          <w:lang w:val="pt-BR"/>
        </w:rPr>
        <w:t xml:space="preserve"> _</w:t>
      </w:r>
    </w:p>
    <w:p w14:paraId="5AA43971"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2:</w:t>
      </w:r>
    </w:p>
    <w:p w14:paraId="693C8621" w14:textId="3ADD41F3"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Varieties of Qualitative Research indicated in the theses</w:t>
      </w:r>
    </w:p>
    <w:tbl>
      <w:tblPr>
        <w:tblStyle w:val="a2"/>
        <w:tblW w:w="5575" w:type="dxa"/>
        <w:jc w:val="center"/>
        <w:tblInd w:w="0" w:type="dxa"/>
        <w:tblLayout w:type="fixed"/>
        <w:tblLook w:val="0000" w:firstRow="0" w:lastRow="0" w:firstColumn="0" w:lastColumn="0" w:noHBand="0" w:noVBand="0"/>
      </w:tblPr>
      <w:tblGrid>
        <w:gridCol w:w="2822"/>
        <w:gridCol w:w="1430"/>
        <w:gridCol w:w="1323"/>
      </w:tblGrid>
      <w:tr w:rsidR="00665632" w14:paraId="48FA5C6E" w14:textId="77777777">
        <w:trPr>
          <w:trHeight w:val="227"/>
          <w:jc w:val="center"/>
        </w:trPr>
        <w:tc>
          <w:tcPr>
            <w:tcW w:w="2822" w:type="dxa"/>
            <w:tcBorders>
              <w:top w:val="single" w:sz="12" w:space="0" w:color="000000"/>
              <w:left w:val="nil"/>
              <w:bottom w:val="single" w:sz="12" w:space="0" w:color="000000"/>
              <w:right w:val="nil"/>
            </w:tcBorders>
            <w:vAlign w:val="center"/>
          </w:tcPr>
          <w:p w14:paraId="51F29746"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1430" w:type="dxa"/>
            <w:tcBorders>
              <w:top w:val="single" w:sz="12" w:space="0" w:color="000000"/>
              <w:left w:val="nil"/>
              <w:bottom w:val="single" w:sz="12" w:space="0" w:color="000000"/>
              <w:right w:val="nil"/>
            </w:tcBorders>
            <w:vAlign w:val="center"/>
          </w:tcPr>
          <w:p w14:paraId="62A238DC"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w:t>
            </w:r>
          </w:p>
        </w:tc>
        <w:tc>
          <w:tcPr>
            <w:tcW w:w="1323" w:type="dxa"/>
            <w:tcBorders>
              <w:top w:val="single" w:sz="12" w:space="0" w:color="000000"/>
              <w:left w:val="nil"/>
              <w:bottom w:val="single" w:sz="12" w:space="0" w:color="000000"/>
              <w:right w:val="nil"/>
            </w:tcBorders>
            <w:vAlign w:val="center"/>
          </w:tcPr>
          <w:p w14:paraId="046C475D"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665632" w14:paraId="7F7D0E93" w14:textId="77777777">
        <w:trPr>
          <w:trHeight w:val="227"/>
          <w:jc w:val="center"/>
        </w:trPr>
        <w:tc>
          <w:tcPr>
            <w:tcW w:w="2822" w:type="dxa"/>
            <w:tcBorders>
              <w:top w:val="single" w:sz="12" w:space="0" w:color="000000"/>
              <w:left w:val="nil"/>
              <w:bottom w:val="nil"/>
              <w:right w:val="nil"/>
            </w:tcBorders>
          </w:tcPr>
          <w:p w14:paraId="47B8B0CB"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 action</w:t>
            </w:r>
          </w:p>
        </w:tc>
        <w:tc>
          <w:tcPr>
            <w:tcW w:w="1430" w:type="dxa"/>
            <w:tcBorders>
              <w:top w:val="single" w:sz="12" w:space="0" w:color="000000"/>
              <w:left w:val="nil"/>
              <w:bottom w:val="nil"/>
              <w:right w:val="nil"/>
            </w:tcBorders>
            <w:vAlign w:val="bottom"/>
          </w:tcPr>
          <w:p w14:paraId="1363248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23" w:type="dxa"/>
            <w:tcBorders>
              <w:top w:val="single" w:sz="12" w:space="0" w:color="000000"/>
              <w:left w:val="nil"/>
              <w:bottom w:val="nil"/>
              <w:right w:val="nil"/>
            </w:tcBorders>
            <w:vAlign w:val="bottom"/>
          </w:tcPr>
          <w:p w14:paraId="5D7C2AA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6C82E08C" w14:textId="77777777">
        <w:trPr>
          <w:trHeight w:val="227"/>
          <w:jc w:val="center"/>
        </w:trPr>
        <w:tc>
          <w:tcPr>
            <w:tcW w:w="2822" w:type="dxa"/>
          </w:tcPr>
          <w:p w14:paraId="7BA5094C"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Ethnography</w:t>
            </w:r>
          </w:p>
        </w:tc>
        <w:tc>
          <w:tcPr>
            <w:tcW w:w="1430" w:type="dxa"/>
            <w:vAlign w:val="bottom"/>
          </w:tcPr>
          <w:p w14:paraId="0562980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326F224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5435EEB4" w14:textId="77777777">
        <w:trPr>
          <w:trHeight w:val="227"/>
          <w:jc w:val="center"/>
        </w:trPr>
        <w:tc>
          <w:tcPr>
            <w:tcW w:w="2822" w:type="dxa"/>
          </w:tcPr>
          <w:p w14:paraId="73ED442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Oral history</w:t>
            </w:r>
          </w:p>
        </w:tc>
        <w:tc>
          <w:tcPr>
            <w:tcW w:w="1430" w:type="dxa"/>
            <w:vAlign w:val="bottom"/>
          </w:tcPr>
          <w:p w14:paraId="705BAE2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3" w:type="dxa"/>
            <w:vAlign w:val="bottom"/>
          </w:tcPr>
          <w:p w14:paraId="083429D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44E1BDAE" w14:textId="77777777">
        <w:trPr>
          <w:trHeight w:val="227"/>
          <w:jc w:val="center"/>
        </w:trPr>
        <w:tc>
          <w:tcPr>
            <w:tcW w:w="2822" w:type="dxa"/>
          </w:tcPr>
          <w:p w14:paraId="341341D0"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Autobiographical Narratives</w:t>
            </w:r>
          </w:p>
        </w:tc>
        <w:tc>
          <w:tcPr>
            <w:tcW w:w="1430" w:type="dxa"/>
            <w:vAlign w:val="bottom"/>
          </w:tcPr>
          <w:p w14:paraId="61D09AE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23" w:type="dxa"/>
            <w:vAlign w:val="bottom"/>
          </w:tcPr>
          <w:p w14:paraId="1AD3A80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1C8E8503" w14:textId="77777777">
        <w:trPr>
          <w:trHeight w:val="227"/>
          <w:jc w:val="center"/>
        </w:trPr>
        <w:tc>
          <w:tcPr>
            <w:tcW w:w="2822" w:type="dxa"/>
          </w:tcPr>
          <w:p w14:paraId="23368B5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IAP</w:t>
            </w:r>
          </w:p>
        </w:tc>
        <w:tc>
          <w:tcPr>
            <w:tcW w:w="1430" w:type="dxa"/>
            <w:vAlign w:val="bottom"/>
          </w:tcPr>
          <w:p w14:paraId="7E8C34E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63D5CFB7"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50B89635" w14:textId="77777777">
        <w:trPr>
          <w:trHeight w:val="227"/>
          <w:jc w:val="center"/>
        </w:trPr>
        <w:tc>
          <w:tcPr>
            <w:tcW w:w="2822" w:type="dxa"/>
            <w:tcBorders>
              <w:top w:val="nil"/>
              <w:left w:val="nil"/>
              <w:bottom w:val="single" w:sz="12" w:space="0" w:color="000000"/>
              <w:right w:val="nil"/>
            </w:tcBorders>
          </w:tcPr>
          <w:p w14:paraId="22917C4A"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Dialogical Research</w:t>
            </w:r>
          </w:p>
        </w:tc>
        <w:tc>
          <w:tcPr>
            <w:tcW w:w="1430" w:type="dxa"/>
            <w:tcBorders>
              <w:top w:val="nil"/>
              <w:left w:val="nil"/>
              <w:bottom w:val="single" w:sz="12" w:space="0" w:color="000000"/>
              <w:right w:val="nil"/>
            </w:tcBorders>
            <w:vAlign w:val="bottom"/>
          </w:tcPr>
          <w:p w14:paraId="4259DF33"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3" w:type="dxa"/>
            <w:tcBorders>
              <w:top w:val="nil"/>
              <w:left w:val="nil"/>
              <w:bottom w:val="single" w:sz="12" w:space="0" w:color="000000"/>
              <w:right w:val="nil"/>
            </w:tcBorders>
            <w:vAlign w:val="bottom"/>
          </w:tcPr>
          <w:p w14:paraId="0CD489D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0E204976" w14:textId="77777777">
        <w:trPr>
          <w:trHeight w:val="227"/>
          <w:jc w:val="center"/>
        </w:trPr>
        <w:tc>
          <w:tcPr>
            <w:tcW w:w="2822" w:type="dxa"/>
            <w:tcBorders>
              <w:top w:val="nil"/>
              <w:left w:val="nil"/>
              <w:bottom w:val="single" w:sz="12" w:space="0" w:color="000000"/>
              <w:right w:val="nil"/>
            </w:tcBorders>
          </w:tcPr>
          <w:p w14:paraId="54674353"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30" w:type="dxa"/>
            <w:tcBorders>
              <w:top w:val="nil"/>
              <w:left w:val="nil"/>
              <w:bottom w:val="single" w:sz="12" w:space="0" w:color="000000"/>
              <w:right w:val="nil"/>
            </w:tcBorders>
            <w:vAlign w:val="bottom"/>
          </w:tcPr>
          <w:p w14:paraId="188E995A"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323" w:type="dxa"/>
            <w:tcBorders>
              <w:top w:val="nil"/>
              <w:left w:val="nil"/>
              <w:bottom w:val="single" w:sz="12" w:space="0" w:color="000000"/>
              <w:right w:val="nil"/>
            </w:tcBorders>
            <w:vAlign w:val="bottom"/>
          </w:tcPr>
          <w:p w14:paraId="319DCF23"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bl>
    <w:p w14:paraId="475E1CB6" w14:textId="77777777" w:rsidR="007D25F0" w:rsidRPr="008937D3" w:rsidRDefault="007D25F0" w:rsidP="007D25F0">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 xml:space="preserve">Source </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Author</w:t>
      </w:r>
      <w:proofErr w:type="spellEnd"/>
      <w:r w:rsidRPr="008937D3">
        <w:rPr>
          <w:rFonts w:ascii="Times New Roman" w:eastAsia="Times New Roman" w:hAnsi="Times New Roman" w:cs="Times New Roman"/>
          <w:sz w:val="24"/>
          <w:szCs w:val="24"/>
          <w:lang w:val="pt-BR"/>
        </w:rPr>
        <w:t xml:space="preserve">(s) ( </w:t>
      </w:r>
      <w:proofErr w:type="spellStart"/>
      <w:r w:rsidRPr="008937D3">
        <w:rPr>
          <w:rFonts w:ascii="Times New Roman" w:eastAsia="Times New Roman" w:hAnsi="Times New Roman" w:cs="Times New Roman"/>
          <w:sz w:val="24"/>
          <w:szCs w:val="24"/>
          <w:lang w:val="pt-BR"/>
        </w:rPr>
        <w:t>year</w:t>
      </w:r>
      <w:proofErr w:type="spellEnd"/>
      <w:r w:rsidRPr="008937D3">
        <w:rPr>
          <w:rFonts w:ascii="Times New Roman" w:eastAsia="Times New Roman" w:hAnsi="Times New Roman" w:cs="Times New Roman"/>
          <w:sz w:val="24"/>
          <w:szCs w:val="24"/>
          <w:lang w:val="pt-BR"/>
        </w:rPr>
        <w:t xml:space="preserve">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w:t>
      </w:r>
      <w:proofErr w:type="spellStart"/>
      <w:r w:rsidRPr="008937D3">
        <w:rPr>
          <w:rFonts w:ascii="Times New Roman" w:eastAsia="Times New Roman" w:hAnsi="Times New Roman" w:cs="Times New Roman"/>
          <w:sz w:val="24"/>
          <w:szCs w:val="24"/>
          <w:lang w:val="pt-BR"/>
        </w:rPr>
        <w:t>Elaboration</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based</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on</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Author</w:t>
      </w:r>
      <w:proofErr w:type="spellEnd"/>
      <w:r w:rsidRPr="008937D3">
        <w:rPr>
          <w:rFonts w:ascii="Times New Roman" w:eastAsia="Times New Roman" w:hAnsi="Times New Roman" w:cs="Times New Roman"/>
          <w:sz w:val="24"/>
          <w:szCs w:val="24"/>
          <w:lang w:val="pt-BR"/>
        </w:rPr>
        <w:t xml:space="preserve">(s) ( </w:t>
      </w:r>
      <w:proofErr w:type="spellStart"/>
      <w:r w:rsidRPr="008937D3">
        <w:rPr>
          <w:rFonts w:ascii="Times New Roman" w:eastAsia="Times New Roman" w:hAnsi="Times New Roman" w:cs="Times New Roman"/>
          <w:sz w:val="24"/>
          <w:szCs w:val="24"/>
          <w:lang w:val="pt-BR"/>
        </w:rPr>
        <w:t>year</w:t>
      </w:r>
      <w:proofErr w:type="spellEnd"/>
      <w:r w:rsidRPr="008937D3">
        <w:rPr>
          <w:rFonts w:ascii="Times New Roman" w:eastAsia="Times New Roman" w:hAnsi="Times New Roman" w:cs="Times New Roman"/>
          <w:sz w:val="24"/>
          <w:szCs w:val="24"/>
          <w:lang w:val="pt-BR"/>
        </w:rPr>
        <w:t xml:space="preserve">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w:t>
      </w:r>
      <w:proofErr w:type="spellStart"/>
      <w:r>
        <w:rPr>
          <w:rFonts w:ascii="Times New Roman" w:eastAsia="Times New Roman" w:hAnsi="Times New Roman" w:cs="Times New Roman"/>
          <w:sz w:val="24"/>
          <w:szCs w:val="24"/>
          <w:lang w:val="pt-BR"/>
        </w:rPr>
        <w:t>Authors</w:t>
      </w:r>
      <w:proofErr w:type="spellEnd"/>
      <w:r>
        <w:rPr>
          <w:rFonts w:ascii="Times New Roman" w:eastAsia="Times New Roman" w:hAnsi="Times New Roman" w:cs="Times New Roman"/>
          <w:sz w:val="24"/>
          <w:szCs w:val="24"/>
          <w:lang w:val="pt-BR"/>
        </w:rPr>
        <w:t xml:space="preserve"> </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elaboration</w:t>
      </w:r>
      <w:proofErr w:type="spellEnd"/>
      <w:r w:rsidRPr="008937D3">
        <w:rPr>
          <w:rFonts w:ascii="Times New Roman" w:eastAsia="Times New Roman" w:hAnsi="Times New Roman" w:cs="Times New Roman"/>
          <w:sz w:val="24"/>
          <w:szCs w:val="24"/>
          <w:lang w:val="pt-BR"/>
        </w:rPr>
        <w:t xml:space="preserve"> _</w:t>
      </w:r>
    </w:p>
    <w:p w14:paraId="5A36206D"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Charts, tables and equations must be in a format that can be edited. Images are not accepted. The use of expressions such as “the Table above” or “the Figure below” should not be used, because at the time of formatting the manuscript their place may be altered.</w:t>
      </w:r>
    </w:p>
    <w:p w14:paraId="6986DFB2"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table must have a title indicative of the nature and geographical and temporal scope of the data, numerical, in extenso, without abbreviations, in a clear and concise manner. It must have a number (Arabic, increasing) whenever there are two or more tables in the document.</w:t>
      </w:r>
    </w:p>
    <w:p w14:paraId="7640914B"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visual appearance of the table, it should not have vertical lines that delimit it to the left and right. It must contain numerical data within the cells, for information quantification of specific observed fact. It must be prepared so that it occupies a single page and represents graphic uniformity (font, body, use of upper and lower case).</w:t>
      </w:r>
    </w:p>
    <w:p w14:paraId="2612DE16" w14:textId="77777777" w:rsidR="00665632" w:rsidRDefault="00665632">
      <w:pPr>
        <w:spacing w:after="0" w:line="276" w:lineRule="auto"/>
        <w:jc w:val="both"/>
        <w:rPr>
          <w:rFonts w:ascii="Times New Roman" w:eastAsia="Times New Roman" w:hAnsi="Times New Roman" w:cs="Times New Roman"/>
          <w:sz w:val="24"/>
          <w:szCs w:val="24"/>
        </w:rPr>
      </w:pPr>
    </w:p>
    <w:p w14:paraId="3CDEC4F0"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and Results</w:t>
      </w:r>
    </w:p>
    <w:p w14:paraId="493607F3"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They must be developed from the theoretical and methodological framework, considering the necessary requirements to guarantee originality, scientificity, rigor and precision.</w:t>
      </w:r>
    </w:p>
    <w:p w14:paraId="38DBCA2C" w14:textId="77777777" w:rsidR="00665632" w:rsidRDefault="00665632" w:rsidP="007D25F0">
      <w:pPr>
        <w:spacing w:after="0" w:line="276" w:lineRule="auto"/>
        <w:jc w:val="both"/>
        <w:rPr>
          <w:rFonts w:ascii="Times New Roman" w:eastAsia="Times New Roman" w:hAnsi="Times New Roman" w:cs="Times New Roman"/>
          <w:sz w:val="24"/>
          <w:szCs w:val="24"/>
        </w:rPr>
      </w:pPr>
    </w:p>
    <w:p w14:paraId="62E7CC1B" w14:textId="77777777" w:rsidR="00665632" w:rsidRPr="008937D3" w:rsidRDefault="007F02FD" w:rsidP="007D25F0">
      <w:pPr>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Conclusions (Ou Considerations Finais/Reflexões Finais)</w:t>
      </w:r>
    </w:p>
    <w:p w14:paraId="718E04A4"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Highlight the conclusions and/or positions of the author regarding the results of the study, articulated with the research questions and depending on the problem studied.</w:t>
      </w:r>
    </w:p>
    <w:p w14:paraId="705509CD" w14:textId="77777777" w:rsidR="00665632" w:rsidRDefault="00665632" w:rsidP="007D25F0">
      <w:pPr>
        <w:spacing w:after="0" w:line="276" w:lineRule="auto"/>
        <w:ind w:left="348"/>
        <w:jc w:val="both"/>
        <w:rPr>
          <w:rFonts w:ascii="Times New Roman" w:eastAsia="Times New Roman" w:hAnsi="Times New Roman" w:cs="Times New Roman"/>
          <w:sz w:val="24"/>
          <w:szCs w:val="24"/>
        </w:rPr>
      </w:pPr>
    </w:p>
    <w:p w14:paraId="0965F1FD"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 (when any, not mandatory)</w:t>
      </w:r>
      <w:r>
        <w:rPr>
          <w:rFonts w:ascii="Times New Roman" w:eastAsia="Times New Roman" w:hAnsi="Times New Roman" w:cs="Times New Roman"/>
          <w:b/>
          <w:sz w:val="24"/>
          <w:szCs w:val="24"/>
        </w:rPr>
        <w:tab/>
      </w:r>
    </w:p>
    <w:p w14:paraId="27013BC5"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They must observe the same rules used in the body of the text</w:t>
      </w:r>
    </w:p>
    <w:p w14:paraId="755ECBA1"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w:t>
      </w:r>
    </w:p>
    <w:p w14:paraId="50B6E23D"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131216A7"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Below are examples of references of various types.</w:t>
      </w:r>
    </w:p>
    <w:p w14:paraId="37FBCC00" w14:textId="77777777" w:rsidR="00665632" w:rsidRDefault="00665632">
      <w:pPr>
        <w:spacing w:after="0" w:line="276" w:lineRule="auto"/>
        <w:jc w:val="both"/>
        <w:rPr>
          <w:rFonts w:ascii="Times New Roman" w:eastAsia="Times New Roman" w:hAnsi="Times New Roman" w:cs="Times New Roman"/>
          <w:sz w:val="24"/>
          <w:szCs w:val="24"/>
        </w:rPr>
      </w:pPr>
    </w:p>
    <w:p w14:paraId="51CDF2D7" w14:textId="77777777" w:rsidR="00665632" w:rsidRPr="008937D3" w:rsidRDefault="007F02FD">
      <w:pPr>
        <w:spacing w:after="0" w:line="276" w:lineRule="auto"/>
        <w:rPr>
          <w:rFonts w:ascii="Times New Roman" w:eastAsia="Times New Roman" w:hAnsi="Times New Roman" w:cs="Times New Roman"/>
          <w:sz w:val="24"/>
          <w:szCs w:val="24"/>
          <w:lang w:val="pt-BR"/>
        </w:rPr>
      </w:pPr>
      <w:proofErr w:type="spellStart"/>
      <w:r w:rsidRPr="008937D3">
        <w:rPr>
          <w:rFonts w:ascii="Times New Roman" w:eastAsia="Times New Roman" w:hAnsi="Times New Roman" w:cs="Times New Roman"/>
          <w:sz w:val="24"/>
          <w:szCs w:val="24"/>
          <w:lang w:val="pt-BR"/>
        </w:rPr>
        <w:t>Examples</w:t>
      </w:r>
      <w:proofErr w:type="spellEnd"/>
      <w:r w:rsidRPr="008937D3">
        <w:rPr>
          <w:rFonts w:ascii="Times New Roman" w:eastAsia="Times New Roman" w:hAnsi="Times New Roman" w:cs="Times New Roman"/>
          <w:sz w:val="24"/>
          <w:szCs w:val="24"/>
          <w:lang w:val="pt-BR"/>
        </w:rPr>
        <w:t xml:space="preserve"> :</w:t>
      </w:r>
    </w:p>
    <w:p w14:paraId="64EA0FF3" w14:textId="77777777" w:rsidR="00665632" w:rsidRPr="008937D3" w:rsidRDefault="007F02FD">
      <w:pPr>
        <w:spacing w:after="0" w:line="276" w:lineRule="auto"/>
        <w:rPr>
          <w:rFonts w:ascii="Times New Roman" w:eastAsia="Times New Roman" w:hAnsi="Times New Roman" w:cs="Times New Roman"/>
          <w:b/>
          <w:sz w:val="24"/>
          <w:szCs w:val="24"/>
          <w:lang w:val="pt-BR"/>
        </w:rPr>
      </w:pPr>
      <w:bookmarkStart w:id="4" w:name="bookmark=id.2et92p0" w:colFirst="0" w:colLast="0"/>
      <w:bookmarkEnd w:id="4"/>
      <w:r w:rsidRPr="008937D3">
        <w:rPr>
          <w:rFonts w:ascii="Times New Roman" w:eastAsia="Times New Roman" w:hAnsi="Times New Roman" w:cs="Times New Roman"/>
          <w:b/>
          <w:sz w:val="24"/>
          <w:szCs w:val="24"/>
          <w:lang w:val="pt-BR"/>
        </w:rPr>
        <w:t xml:space="preserve">Books </w:t>
      </w:r>
      <w:proofErr w:type="spellStart"/>
      <w:r w:rsidRPr="008937D3">
        <w:rPr>
          <w:rFonts w:ascii="Times New Roman" w:eastAsia="Times New Roman" w:hAnsi="Times New Roman" w:cs="Times New Roman"/>
          <w:b/>
          <w:sz w:val="24"/>
          <w:szCs w:val="24"/>
          <w:lang w:val="pt-BR"/>
        </w:rPr>
        <w:t>with</w:t>
      </w:r>
      <w:proofErr w:type="spellEnd"/>
      <w:r w:rsidRPr="008937D3">
        <w:rPr>
          <w:rFonts w:ascii="Times New Roman" w:eastAsia="Times New Roman" w:hAnsi="Times New Roman" w:cs="Times New Roman"/>
          <w:b/>
          <w:sz w:val="24"/>
          <w:szCs w:val="24"/>
          <w:lang w:val="pt-BR"/>
        </w:rPr>
        <w:t xml:space="preserve"> 1 </w:t>
      </w:r>
      <w:proofErr w:type="spellStart"/>
      <w:r w:rsidRPr="008937D3">
        <w:rPr>
          <w:rFonts w:ascii="Times New Roman" w:eastAsia="Times New Roman" w:hAnsi="Times New Roman" w:cs="Times New Roman"/>
          <w:b/>
          <w:sz w:val="24"/>
          <w:szCs w:val="24"/>
          <w:lang w:val="pt-BR"/>
        </w:rPr>
        <w:t>author</w:t>
      </w:r>
      <w:proofErr w:type="spellEnd"/>
      <w:r w:rsidRPr="008937D3">
        <w:rPr>
          <w:rFonts w:ascii="Times New Roman" w:eastAsia="Times New Roman" w:hAnsi="Times New Roman" w:cs="Times New Roman"/>
          <w:b/>
          <w:sz w:val="24"/>
          <w:szCs w:val="24"/>
          <w:lang w:val="pt-BR"/>
        </w:rPr>
        <w:t>:</w:t>
      </w:r>
    </w:p>
    <w:p w14:paraId="0272C20F"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BURKE, P. </w:t>
      </w:r>
      <w:r w:rsidRPr="008937D3">
        <w:rPr>
          <w:rFonts w:ascii="Times New Roman" w:eastAsia="Times New Roman" w:hAnsi="Times New Roman" w:cs="Times New Roman"/>
          <w:b/>
          <w:sz w:val="24"/>
          <w:szCs w:val="24"/>
          <w:lang w:val="pt-BR"/>
        </w:rPr>
        <w:t xml:space="preserve">What is the history of this achievement? </w:t>
      </w:r>
      <w:r w:rsidRPr="008937D3">
        <w:rPr>
          <w:rFonts w:ascii="Times New Roman" w:eastAsia="Times New Roman" w:hAnsi="Times New Roman" w:cs="Times New Roman"/>
          <w:sz w:val="24"/>
          <w:szCs w:val="24"/>
          <w:lang w:val="pt-BR"/>
        </w:rPr>
        <w:t>Translation by Cláudia Freire. São Paulo: Editora da UNESP, 2016.</w:t>
      </w:r>
    </w:p>
    <w:p w14:paraId="078B78B1" w14:textId="77777777" w:rsidR="00665632" w:rsidRPr="008937D3" w:rsidRDefault="00665632">
      <w:pPr>
        <w:spacing w:after="0" w:line="276" w:lineRule="auto"/>
        <w:jc w:val="both"/>
        <w:rPr>
          <w:rFonts w:ascii="Times New Roman" w:eastAsia="Times New Roman" w:hAnsi="Times New Roman" w:cs="Times New Roman"/>
          <w:sz w:val="24"/>
          <w:szCs w:val="24"/>
          <w:lang w:val="pt-BR"/>
        </w:rPr>
      </w:pPr>
    </w:p>
    <w:p w14:paraId="0CA1DD79"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CAVEING, M. </w:t>
      </w:r>
      <w:r>
        <w:rPr>
          <w:rFonts w:ascii="Times New Roman" w:eastAsia="Times New Roman" w:hAnsi="Times New Roman" w:cs="Times New Roman"/>
          <w:b/>
          <w:sz w:val="24"/>
          <w:szCs w:val="24"/>
        </w:rPr>
        <w:t xml:space="preserve">The problem of objects give the thought </w:t>
      </w:r>
      <w:proofErr w:type="spellStart"/>
      <w:r>
        <w:rPr>
          <w:rFonts w:ascii="Times New Roman" w:eastAsia="Times New Roman" w:hAnsi="Times New Roman" w:cs="Times New Roman"/>
          <w:b/>
          <w:sz w:val="24"/>
          <w:szCs w:val="24"/>
        </w:rPr>
        <w:t>mathématique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sz w:val="24"/>
          <w:szCs w:val="24"/>
          <w:lang w:val="en-US"/>
        </w:rPr>
        <w:t xml:space="preserve">Paris: </w:t>
      </w:r>
      <w:proofErr w:type="spellStart"/>
      <w:r w:rsidRPr="008937D3">
        <w:rPr>
          <w:rFonts w:ascii="Times New Roman" w:eastAsia="Times New Roman" w:hAnsi="Times New Roman" w:cs="Times New Roman"/>
          <w:sz w:val="24"/>
          <w:szCs w:val="24"/>
          <w:lang w:val="en-US"/>
        </w:rPr>
        <w:t>Librairie</w:t>
      </w:r>
      <w:proofErr w:type="spellEnd"/>
      <w:r w:rsidRPr="008937D3">
        <w:rPr>
          <w:rFonts w:ascii="Times New Roman" w:eastAsia="Times New Roman" w:hAnsi="Times New Roman" w:cs="Times New Roman"/>
          <w:sz w:val="24"/>
          <w:szCs w:val="24"/>
          <w:lang w:val="en-US"/>
        </w:rPr>
        <w:t xml:space="preserve"> </w:t>
      </w:r>
      <w:proofErr w:type="spellStart"/>
      <w:r w:rsidRPr="008937D3">
        <w:rPr>
          <w:rFonts w:ascii="Times New Roman" w:eastAsia="Times New Roman" w:hAnsi="Times New Roman" w:cs="Times New Roman"/>
          <w:sz w:val="24"/>
          <w:szCs w:val="24"/>
          <w:lang w:val="en-US"/>
        </w:rPr>
        <w:t>Philosophique</w:t>
      </w:r>
      <w:proofErr w:type="spellEnd"/>
      <w:r w:rsidRPr="008937D3">
        <w:rPr>
          <w:rFonts w:ascii="Times New Roman" w:eastAsia="Times New Roman" w:hAnsi="Times New Roman" w:cs="Times New Roman"/>
          <w:sz w:val="24"/>
          <w:szCs w:val="24"/>
          <w:lang w:val="en-US"/>
        </w:rPr>
        <w:t xml:space="preserve"> J. </w:t>
      </w:r>
      <w:proofErr w:type="spellStart"/>
      <w:r w:rsidRPr="008937D3">
        <w:rPr>
          <w:rFonts w:ascii="Times New Roman" w:eastAsia="Times New Roman" w:hAnsi="Times New Roman" w:cs="Times New Roman"/>
          <w:sz w:val="24"/>
          <w:szCs w:val="24"/>
          <w:lang w:val="en-US"/>
        </w:rPr>
        <w:t>Vrin</w:t>
      </w:r>
      <w:proofErr w:type="spellEnd"/>
      <w:r w:rsidRPr="008937D3">
        <w:rPr>
          <w:rFonts w:ascii="Times New Roman" w:eastAsia="Times New Roman" w:hAnsi="Times New Roman" w:cs="Times New Roman"/>
          <w:sz w:val="24"/>
          <w:szCs w:val="24"/>
          <w:lang w:val="en-US"/>
        </w:rPr>
        <w:t xml:space="preserve"> , 2004.</w:t>
      </w:r>
    </w:p>
    <w:p w14:paraId="38BA13C9" w14:textId="77777777" w:rsidR="00665632" w:rsidRPr="008937D3" w:rsidRDefault="00665632">
      <w:pPr>
        <w:spacing w:after="0" w:line="276" w:lineRule="auto"/>
        <w:jc w:val="both"/>
        <w:rPr>
          <w:rFonts w:ascii="Times New Roman" w:eastAsia="Times New Roman" w:hAnsi="Times New Roman" w:cs="Times New Roman"/>
          <w:sz w:val="24"/>
          <w:szCs w:val="24"/>
          <w:lang w:val="en-US"/>
        </w:rPr>
      </w:pPr>
    </w:p>
    <w:p w14:paraId="5595D060" w14:textId="77777777" w:rsidR="00665632" w:rsidRPr="008937D3" w:rsidRDefault="007F02FD">
      <w:pPr>
        <w:spacing w:after="0" w:line="276" w:lineRule="auto"/>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Books </w:t>
      </w:r>
      <w:proofErr w:type="spellStart"/>
      <w:r w:rsidRPr="008937D3">
        <w:rPr>
          <w:rFonts w:ascii="Times New Roman" w:eastAsia="Times New Roman" w:hAnsi="Times New Roman" w:cs="Times New Roman"/>
          <w:b/>
          <w:sz w:val="24"/>
          <w:szCs w:val="24"/>
          <w:lang w:val="pt-BR"/>
        </w:rPr>
        <w:t>with</w:t>
      </w:r>
      <w:proofErr w:type="spellEnd"/>
      <w:r w:rsidRPr="008937D3">
        <w:rPr>
          <w:rFonts w:ascii="Times New Roman" w:eastAsia="Times New Roman" w:hAnsi="Times New Roman" w:cs="Times New Roman"/>
          <w:b/>
          <w:sz w:val="24"/>
          <w:szCs w:val="24"/>
          <w:lang w:val="pt-BR"/>
        </w:rPr>
        <w:t xml:space="preserve"> 2 </w:t>
      </w:r>
      <w:proofErr w:type="spellStart"/>
      <w:r w:rsidRPr="008937D3">
        <w:rPr>
          <w:rFonts w:ascii="Times New Roman" w:eastAsia="Times New Roman" w:hAnsi="Times New Roman" w:cs="Times New Roman"/>
          <w:b/>
          <w:sz w:val="24"/>
          <w:szCs w:val="24"/>
          <w:lang w:val="pt-BR"/>
        </w:rPr>
        <w:t>authors</w:t>
      </w:r>
      <w:proofErr w:type="spellEnd"/>
      <w:r w:rsidRPr="008937D3">
        <w:rPr>
          <w:rFonts w:ascii="Times New Roman" w:eastAsia="Times New Roman" w:hAnsi="Times New Roman" w:cs="Times New Roman"/>
          <w:b/>
          <w:sz w:val="24"/>
          <w:szCs w:val="24"/>
          <w:lang w:val="pt-BR"/>
        </w:rPr>
        <w:t>:</w:t>
      </w:r>
    </w:p>
    <w:p w14:paraId="6F67DB53"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IA; STAMATTO, MIS </w:t>
      </w:r>
      <w:r w:rsidRPr="008937D3">
        <w:rPr>
          <w:rFonts w:ascii="Times New Roman" w:eastAsia="Times New Roman" w:hAnsi="Times New Roman" w:cs="Times New Roman"/>
          <w:b/>
          <w:sz w:val="24"/>
          <w:szCs w:val="24"/>
          <w:lang w:val="pt-BR"/>
        </w:rPr>
        <w:t xml:space="preserve">Normais Schools of Brazil </w:t>
      </w:r>
      <w:r w:rsidRPr="008937D3">
        <w:rPr>
          <w:rFonts w:ascii="Times New Roman" w:eastAsia="Times New Roman" w:hAnsi="Times New Roman" w:cs="Times New Roman"/>
          <w:sz w:val="24"/>
          <w:szCs w:val="24"/>
          <w:lang w:val="pt-BR"/>
        </w:rPr>
        <w:t xml:space="preserve">: spaces for teaching (trans)formation and production of professional knowledge. </w:t>
      </w:r>
      <w:r>
        <w:rPr>
          <w:rFonts w:ascii="Times New Roman" w:eastAsia="Times New Roman" w:hAnsi="Times New Roman" w:cs="Times New Roman"/>
          <w:sz w:val="24"/>
          <w:szCs w:val="24"/>
        </w:rPr>
        <w:t xml:space="preserve">1st ed. São Paulo: Ed. </w:t>
      </w:r>
      <w:proofErr w:type="spellStart"/>
      <w:r>
        <w:rPr>
          <w:rFonts w:ascii="Times New Roman" w:eastAsia="Times New Roman" w:hAnsi="Times New Roman" w:cs="Times New Roman"/>
          <w:sz w:val="24"/>
          <w:szCs w:val="24"/>
        </w:rPr>
        <w:t>Livraria</w:t>
      </w:r>
      <w:proofErr w:type="spellEnd"/>
      <w:r>
        <w:rPr>
          <w:rFonts w:ascii="Times New Roman" w:eastAsia="Times New Roman" w:hAnsi="Times New Roman" w:cs="Times New Roman"/>
          <w:sz w:val="24"/>
          <w:szCs w:val="24"/>
        </w:rPr>
        <w:t xml:space="preserve"> da Physics, 2020.</w:t>
      </w:r>
    </w:p>
    <w:p w14:paraId="7E55E0EE" w14:textId="77777777" w:rsidR="00665632" w:rsidRDefault="00665632">
      <w:pPr>
        <w:spacing w:after="0" w:line="276" w:lineRule="auto"/>
        <w:rPr>
          <w:rFonts w:ascii="Times New Roman" w:eastAsia="Times New Roman" w:hAnsi="Times New Roman" w:cs="Times New Roman"/>
          <w:sz w:val="24"/>
          <w:szCs w:val="24"/>
        </w:rPr>
      </w:pPr>
    </w:p>
    <w:p w14:paraId="3FA30C50" w14:textId="77777777" w:rsidR="00665632" w:rsidRPr="008937D3" w:rsidRDefault="007F02FD">
      <w:pPr>
        <w:spacing w:after="0" w:line="276" w:lineRule="auto"/>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Books </w:t>
      </w:r>
      <w:proofErr w:type="spellStart"/>
      <w:r w:rsidRPr="008937D3">
        <w:rPr>
          <w:rFonts w:ascii="Times New Roman" w:eastAsia="Times New Roman" w:hAnsi="Times New Roman" w:cs="Times New Roman"/>
          <w:b/>
          <w:sz w:val="24"/>
          <w:szCs w:val="24"/>
          <w:lang w:val="pt-BR"/>
        </w:rPr>
        <w:t>with</w:t>
      </w:r>
      <w:proofErr w:type="spellEnd"/>
      <w:r w:rsidRPr="008937D3">
        <w:rPr>
          <w:rFonts w:ascii="Times New Roman" w:eastAsia="Times New Roman" w:hAnsi="Times New Roman" w:cs="Times New Roman"/>
          <w:b/>
          <w:sz w:val="24"/>
          <w:szCs w:val="24"/>
          <w:lang w:val="pt-BR"/>
        </w:rPr>
        <w:t xml:space="preserve"> 3 </w:t>
      </w:r>
      <w:proofErr w:type="spellStart"/>
      <w:r w:rsidRPr="008937D3">
        <w:rPr>
          <w:rFonts w:ascii="Times New Roman" w:eastAsia="Times New Roman" w:hAnsi="Times New Roman" w:cs="Times New Roman"/>
          <w:b/>
          <w:sz w:val="24"/>
          <w:szCs w:val="24"/>
          <w:lang w:val="pt-BR"/>
        </w:rPr>
        <w:t>authors</w:t>
      </w:r>
      <w:proofErr w:type="spellEnd"/>
      <w:r w:rsidRPr="008937D3">
        <w:rPr>
          <w:rFonts w:ascii="Times New Roman" w:eastAsia="Times New Roman" w:hAnsi="Times New Roman" w:cs="Times New Roman"/>
          <w:b/>
          <w:sz w:val="24"/>
          <w:szCs w:val="24"/>
          <w:lang w:val="pt-BR"/>
        </w:rPr>
        <w:t>:</w:t>
      </w:r>
    </w:p>
    <w:p w14:paraId="6D1C2AA8"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IA; MACHADO, B.F .; SOARES, EC </w:t>
      </w:r>
      <w:r w:rsidRPr="008937D3">
        <w:rPr>
          <w:rFonts w:ascii="Times New Roman" w:eastAsia="Times New Roman" w:hAnsi="Times New Roman" w:cs="Times New Roman"/>
          <w:b/>
          <w:sz w:val="24"/>
          <w:szCs w:val="24"/>
          <w:lang w:val="pt-BR"/>
        </w:rPr>
        <w:t xml:space="preserve">Playful Arithmetics in the Classroom </w:t>
      </w:r>
      <w:r w:rsidRPr="008937D3">
        <w:rPr>
          <w:rFonts w:ascii="Times New Roman" w:eastAsia="Times New Roman" w:hAnsi="Times New Roman" w:cs="Times New Roman"/>
          <w:sz w:val="24"/>
          <w:szCs w:val="24"/>
          <w:lang w:val="pt-BR"/>
        </w:rPr>
        <w:t xml:space="preserve">. 1st ed. </w:t>
      </w:r>
      <w:r>
        <w:rPr>
          <w:rFonts w:ascii="Times New Roman" w:eastAsia="Times New Roman" w:hAnsi="Times New Roman" w:cs="Times New Roman"/>
          <w:sz w:val="24"/>
          <w:szCs w:val="24"/>
        </w:rPr>
        <w:t xml:space="preserve">Belém: </w:t>
      </w:r>
      <w:proofErr w:type="spellStart"/>
      <w:r>
        <w:rPr>
          <w:rFonts w:ascii="Times New Roman" w:eastAsia="Times New Roman" w:hAnsi="Times New Roman" w:cs="Times New Roman"/>
          <w:sz w:val="24"/>
          <w:szCs w:val="24"/>
        </w:rPr>
        <w:t>Sociedade</w:t>
      </w:r>
      <w:proofErr w:type="spellEnd"/>
      <w:r>
        <w:rPr>
          <w:rFonts w:ascii="Times New Roman" w:eastAsia="Times New Roman" w:hAnsi="Times New Roman" w:cs="Times New Roman"/>
          <w:sz w:val="24"/>
          <w:szCs w:val="24"/>
        </w:rPr>
        <w:t xml:space="preserve"> Brasileira de História da Matemática, 2016.</w:t>
      </w:r>
    </w:p>
    <w:p w14:paraId="6C9D67D0" w14:textId="77777777" w:rsidR="00665632" w:rsidRDefault="007F02F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DA48F45" w14:textId="77777777" w:rsidR="00665632" w:rsidRDefault="007F02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with more than 3 authors:</w:t>
      </w:r>
    </w:p>
    <w:p w14:paraId="5D193BE2"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IA; [Inform all authors]. </w:t>
      </w:r>
      <w:r w:rsidRPr="008937D3">
        <w:rPr>
          <w:rFonts w:ascii="Times New Roman" w:eastAsia="Times New Roman" w:hAnsi="Times New Roman" w:cs="Times New Roman"/>
          <w:b/>
          <w:sz w:val="24"/>
          <w:szCs w:val="24"/>
          <w:lang w:val="pt-BR"/>
        </w:rPr>
        <w:t xml:space="preserve">Educational sciences, disciplinary fields and professionalization </w:t>
      </w:r>
      <w:r w:rsidRPr="008937D3">
        <w:rPr>
          <w:rFonts w:ascii="Times New Roman" w:eastAsia="Times New Roman" w:hAnsi="Times New Roman" w:cs="Times New Roman"/>
          <w:sz w:val="24"/>
          <w:szCs w:val="24"/>
          <w:lang w:val="pt-BR"/>
        </w:rPr>
        <w:t xml:space="preserve">: knowledge in debate for teacher training. </w:t>
      </w:r>
      <w:r>
        <w:rPr>
          <w:rFonts w:ascii="Times New Roman" w:eastAsia="Times New Roman" w:hAnsi="Times New Roman" w:cs="Times New Roman"/>
          <w:sz w:val="24"/>
          <w:szCs w:val="24"/>
        </w:rPr>
        <w:t xml:space="preserve">1st ed. São Paulo: Ed. </w:t>
      </w:r>
      <w:proofErr w:type="spellStart"/>
      <w:r>
        <w:rPr>
          <w:rFonts w:ascii="Times New Roman" w:eastAsia="Times New Roman" w:hAnsi="Times New Roman" w:cs="Times New Roman"/>
          <w:sz w:val="24"/>
          <w:szCs w:val="24"/>
        </w:rPr>
        <w:t>Livraria</w:t>
      </w:r>
      <w:proofErr w:type="spellEnd"/>
      <w:r>
        <w:rPr>
          <w:rFonts w:ascii="Times New Roman" w:eastAsia="Times New Roman" w:hAnsi="Times New Roman" w:cs="Times New Roman"/>
          <w:sz w:val="24"/>
          <w:szCs w:val="24"/>
        </w:rPr>
        <w:t xml:space="preserve"> da Physics, 2020.</w:t>
      </w:r>
    </w:p>
    <w:p w14:paraId="4FE1B1D4" w14:textId="77777777" w:rsidR="007D25F0" w:rsidRDefault="007D25F0">
      <w:pPr>
        <w:spacing w:after="0" w:line="240" w:lineRule="auto"/>
        <w:ind w:left="709" w:hanging="709"/>
        <w:jc w:val="both"/>
        <w:rPr>
          <w:rFonts w:ascii="Times New Roman" w:eastAsia="Times New Roman" w:hAnsi="Times New Roman" w:cs="Times New Roman"/>
          <w:sz w:val="24"/>
          <w:szCs w:val="24"/>
        </w:rPr>
      </w:pPr>
    </w:p>
    <w:p w14:paraId="2C1B23A5" w14:textId="77777777" w:rsidR="00665632" w:rsidRPr="008937D3" w:rsidRDefault="007F02FD">
      <w:pPr>
        <w:keepLines/>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Books </w:t>
      </w:r>
      <w:proofErr w:type="spellStart"/>
      <w:r w:rsidRPr="008937D3">
        <w:rPr>
          <w:rFonts w:ascii="Times New Roman" w:eastAsia="Times New Roman" w:hAnsi="Times New Roman" w:cs="Times New Roman"/>
          <w:b/>
          <w:sz w:val="24"/>
          <w:szCs w:val="24"/>
          <w:lang w:val="pt-BR"/>
        </w:rPr>
        <w:t>with</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organizers</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coordinators</w:t>
      </w:r>
      <w:proofErr w:type="spellEnd"/>
      <w:r w:rsidRPr="008937D3">
        <w:rPr>
          <w:rFonts w:ascii="Times New Roman" w:eastAsia="Times New Roman" w:hAnsi="Times New Roman" w:cs="Times New Roman"/>
          <w:b/>
          <w:sz w:val="24"/>
          <w:szCs w:val="24"/>
          <w:lang w:val="pt-BR"/>
        </w:rPr>
        <w:t xml:space="preserve"> :</w:t>
      </w:r>
    </w:p>
    <w:p w14:paraId="283342EA" w14:textId="77777777" w:rsidR="00665632" w:rsidRPr="008937D3" w:rsidRDefault="007F02FD">
      <w:pPr>
        <w:keepLines/>
        <w:spacing w:after="0" w:line="240" w:lineRule="auto"/>
        <w:ind w:left="709" w:hanging="709"/>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OLIVEIRA, AMP de.; ORTIGÃO, MIR (Org.). </w:t>
      </w:r>
      <w:r w:rsidRPr="008937D3">
        <w:rPr>
          <w:rFonts w:ascii="Times New Roman" w:eastAsia="Times New Roman" w:hAnsi="Times New Roman" w:cs="Times New Roman"/>
          <w:b/>
          <w:sz w:val="24"/>
          <w:szCs w:val="24"/>
          <w:lang w:val="pt-BR"/>
        </w:rPr>
        <w:t xml:space="preserve">Theoretical and methodological approaches in research in Mathematical Education </w:t>
      </w:r>
      <w:r w:rsidRPr="008937D3">
        <w:rPr>
          <w:rFonts w:ascii="Times New Roman" w:eastAsia="Times New Roman" w:hAnsi="Times New Roman" w:cs="Times New Roman"/>
          <w:sz w:val="24"/>
          <w:szCs w:val="24"/>
          <w:lang w:val="pt-BR"/>
        </w:rPr>
        <w:t xml:space="preserve">. Brasília: SBEM, 2018. (SBEM Collection). Available at: </w:t>
      </w:r>
      <w:hyperlink r:id="rId15">
        <w:r w:rsidRPr="008937D3">
          <w:rPr>
            <w:rFonts w:ascii="Times New Roman" w:eastAsia="Times New Roman" w:hAnsi="Times New Roman" w:cs="Times New Roman"/>
            <w:sz w:val="24"/>
            <w:szCs w:val="24"/>
            <w:u w:val="single"/>
            <w:lang w:val="pt-BR"/>
          </w:rPr>
          <w:t xml:space="preserve">http://www.sbembrasil.org.br/files/ebook_.pdf </w:t>
        </w:r>
      </w:hyperlink>
      <w:r w:rsidRPr="008937D3">
        <w:rPr>
          <w:rFonts w:ascii="Times New Roman" w:eastAsia="Times New Roman" w:hAnsi="Times New Roman" w:cs="Times New Roman"/>
          <w:sz w:val="24"/>
          <w:szCs w:val="24"/>
          <w:lang w:val="pt-BR"/>
        </w:rPr>
        <w:t>. Access in: 20 Jan. 2020.</w:t>
      </w:r>
    </w:p>
    <w:p w14:paraId="519AD9E8" w14:textId="77777777" w:rsidR="00665632" w:rsidRDefault="007F02FD">
      <w:pPr>
        <w:spacing w:after="0" w:line="240" w:lineRule="auto"/>
        <w:ind w:left="709" w:hanging="709"/>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CYRINO, MC of CT (Org.). </w:t>
      </w:r>
      <w:r w:rsidRPr="008937D3">
        <w:rPr>
          <w:rFonts w:ascii="Times New Roman" w:eastAsia="Times New Roman" w:hAnsi="Times New Roman" w:cs="Times New Roman"/>
          <w:b/>
          <w:sz w:val="24"/>
          <w:szCs w:val="24"/>
          <w:lang w:val="pt-BR"/>
        </w:rPr>
        <w:t xml:space="preserve">Emerging themes of research on the training of teachers who teach Mathematics: </w:t>
      </w:r>
      <w:r w:rsidRPr="008937D3">
        <w:rPr>
          <w:rFonts w:ascii="Times New Roman" w:eastAsia="Times New Roman" w:hAnsi="Times New Roman" w:cs="Times New Roman"/>
          <w:sz w:val="24"/>
          <w:szCs w:val="24"/>
          <w:lang w:val="pt-BR"/>
        </w:rPr>
        <w:t xml:space="preserve">perspectives and challenges. Brasília, DF: SBEM, 2018. (Coleção SBEM). Available at: </w:t>
      </w:r>
      <w:hyperlink r:id="rId16">
        <w:r w:rsidRPr="008937D3">
          <w:rPr>
            <w:rFonts w:ascii="Times New Roman" w:eastAsia="Times New Roman" w:hAnsi="Times New Roman" w:cs="Times New Roman"/>
            <w:sz w:val="24"/>
            <w:szCs w:val="24"/>
            <w:u w:val="single"/>
            <w:lang w:val="pt-BR"/>
          </w:rPr>
          <w:t xml:space="preserve">http://www.sbembrasil.org.br/files/tematicas_emergentes.pdf </w:t>
        </w:r>
      </w:hyperlink>
      <w:r w:rsidRPr="008937D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 xml:space="preserve">Access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20 Jan . 2020.</w:t>
      </w:r>
    </w:p>
    <w:p w14:paraId="04165B70" w14:textId="77777777" w:rsidR="007D25F0" w:rsidRDefault="007D25F0">
      <w:pPr>
        <w:spacing w:after="0" w:line="240" w:lineRule="auto"/>
        <w:ind w:left="709" w:hanging="709"/>
        <w:rPr>
          <w:rFonts w:ascii="Times New Roman" w:eastAsia="Times New Roman" w:hAnsi="Times New Roman" w:cs="Times New Roman"/>
          <w:sz w:val="24"/>
          <w:szCs w:val="24"/>
        </w:rPr>
      </w:pPr>
    </w:p>
    <w:p w14:paraId="3CA67D63" w14:textId="77777777" w:rsidR="00665632" w:rsidRDefault="007F02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Master's degree projects, doctoral theses, course completion projects:</w:t>
      </w:r>
    </w:p>
    <w:p w14:paraId="5A250C37" w14:textId="77777777" w:rsidR="00665632" w:rsidRDefault="007F02FD">
      <w:pPr>
        <w:spacing w:after="0" w:line="240" w:lineRule="auto"/>
        <w:ind w:left="709" w:hanging="709"/>
        <w:rPr>
          <w:rFonts w:ascii="Times New Roman" w:eastAsia="Times New Roman" w:hAnsi="Times New Roman" w:cs="Times New Roman"/>
          <w:sz w:val="24"/>
          <w:szCs w:val="24"/>
          <w:lang w:val="pt-BR"/>
        </w:rPr>
      </w:pPr>
      <w:bookmarkStart w:id="5" w:name="_heading=h.tyjcwt" w:colFirst="0" w:colLast="0"/>
      <w:bookmarkEnd w:id="5"/>
      <w:r w:rsidRPr="008937D3">
        <w:rPr>
          <w:rFonts w:ascii="Times New Roman" w:eastAsia="Times New Roman" w:hAnsi="Times New Roman" w:cs="Times New Roman"/>
          <w:sz w:val="24"/>
          <w:szCs w:val="24"/>
          <w:lang w:val="pt-BR"/>
        </w:rPr>
        <w:t xml:space="preserve">CAVALCANTE, LGM </w:t>
      </w:r>
      <w:r w:rsidRPr="008937D3">
        <w:rPr>
          <w:rFonts w:ascii="Times New Roman" w:eastAsia="Times New Roman" w:hAnsi="Times New Roman" w:cs="Times New Roman"/>
          <w:b/>
          <w:sz w:val="24"/>
          <w:szCs w:val="24"/>
          <w:lang w:val="pt-BR"/>
        </w:rPr>
        <w:t xml:space="preserve">Aesthetic Experience with Geometric Forms in Early Years. </w:t>
      </w:r>
      <w:r w:rsidRPr="008937D3">
        <w:rPr>
          <w:rFonts w:ascii="Times New Roman" w:eastAsia="Times New Roman" w:hAnsi="Times New Roman" w:cs="Times New Roman"/>
          <w:sz w:val="24"/>
          <w:szCs w:val="24"/>
          <w:lang w:val="pt-BR"/>
        </w:rPr>
        <w:t xml:space="preserve">2019. 188 f. Dissertação (Mestrado) - Universidade Federal do Pará, Instituto de </w:t>
      </w:r>
      <w:r w:rsidRPr="008937D3">
        <w:rPr>
          <w:rFonts w:ascii="Times New Roman" w:eastAsia="Times New Roman" w:hAnsi="Times New Roman" w:cs="Times New Roman"/>
          <w:sz w:val="24"/>
          <w:szCs w:val="24"/>
          <w:lang w:val="pt-BR"/>
        </w:rPr>
        <w:lastRenderedPageBreak/>
        <w:t xml:space="preserve">Educação Matemática e Cientifica, Programa de Pós-Graduação em Educação em Ciências e Matemáticas, Belém, 2019. Available at: </w:t>
      </w:r>
      <w:hyperlink r:id="rId17">
        <w:r w:rsidRPr="008937D3">
          <w:rPr>
            <w:rFonts w:ascii="Times New Roman" w:eastAsia="Times New Roman" w:hAnsi="Times New Roman" w:cs="Times New Roman"/>
            <w:sz w:val="24"/>
            <w:szCs w:val="24"/>
            <w:u w:val="single"/>
            <w:lang w:val="pt-BR"/>
          </w:rPr>
          <w:t xml:space="preserve">http://gpsem.online/dissertacoes </w:t>
        </w:r>
      </w:hyperlink>
      <w:r w:rsidRPr="008937D3">
        <w:rPr>
          <w:rFonts w:ascii="Times New Roman" w:eastAsia="Times New Roman" w:hAnsi="Times New Roman" w:cs="Times New Roman"/>
          <w:sz w:val="24"/>
          <w:szCs w:val="24"/>
          <w:lang w:val="pt-BR"/>
        </w:rPr>
        <w:t>. Access in: 20 Jan. 2020.</w:t>
      </w:r>
    </w:p>
    <w:p w14:paraId="6F8EEBB4" w14:textId="77777777" w:rsidR="007D25F0" w:rsidRPr="008937D3" w:rsidRDefault="007D25F0">
      <w:pPr>
        <w:spacing w:after="0" w:line="240" w:lineRule="auto"/>
        <w:ind w:left="709" w:hanging="709"/>
        <w:rPr>
          <w:rFonts w:ascii="Times New Roman" w:eastAsia="Times New Roman" w:hAnsi="Times New Roman" w:cs="Times New Roman"/>
          <w:sz w:val="24"/>
          <w:szCs w:val="24"/>
          <w:lang w:val="pt-BR"/>
        </w:rPr>
      </w:pPr>
    </w:p>
    <w:p w14:paraId="5A527E3C"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KHIDIR, KS </w:t>
      </w:r>
      <w:r w:rsidRPr="008937D3">
        <w:rPr>
          <w:rFonts w:ascii="Times New Roman" w:eastAsia="Times New Roman" w:hAnsi="Times New Roman" w:cs="Times New Roman"/>
          <w:b/>
          <w:sz w:val="24"/>
          <w:szCs w:val="24"/>
          <w:lang w:val="pt-BR"/>
        </w:rPr>
        <w:t xml:space="preserve">Prásticas Socioculturalis Quilombolas para o Teaching of Mathematics: mobilization of knowledge between Community and School. </w:t>
      </w:r>
      <w:r w:rsidRPr="008937D3">
        <w:rPr>
          <w:rFonts w:ascii="Times New Roman" w:eastAsia="Times New Roman" w:hAnsi="Times New Roman" w:cs="Times New Roman"/>
          <w:sz w:val="24"/>
          <w:szCs w:val="24"/>
          <w:lang w:val="pt-BR"/>
        </w:rPr>
        <w:t xml:space="preserve">2018. 190 f. Tese (Doutorado) – Universidade Federal do Pará, Instituto de Educação Matemática e Cientifica, Programa de Pós-Graduação em Educação em Ciências e Matemáticas, Belém, 2018. Available at: </w:t>
      </w:r>
      <w:r w:rsidRPr="008937D3">
        <w:rPr>
          <w:rFonts w:ascii="Times New Roman" w:eastAsia="Times New Roman" w:hAnsi="Times New Roman" w:cs="Times New Roman"/>
          <w:sz w:val="24"/>
          <w:szCs w:val="24"/>
          <w:u w:val="single"/>
          <w:lang w:val="pt-BR"/>
        </w:rPr>
        <w:t xml:space="preserve">http://gpsem.online/teses </w:t>
      </w:r>
      <w:r w:rsidRPr="008937D3">
        <w:rPr>
          <w:rFonts w:ascii="Times New Roman" w:eastAsia="Times New Roman" w:hAnsi="Times New Roman" w:cs="Times New Roman"/>
          <w:sz w:val="24"/>
          <w:szCs w:val="24"/>
          <w:lang w:val="pt-BR"/>
        </w:rPr>
        <w:t>. Access in: 20 Jan. 2020.</w:t>
      </w:r>
    </w:p>
    <w:p w14:paraId="29C19EFC"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03FD0590"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Works </w:t>
      </w:r>
      <w:proofErr w:type="spellStart"/>
      <w:r w:rsidRPr="008937D3">
        <w:rPr>
          <w:rFonts w:ascii="Times New Roman" w:eastAsia="Times New Roman" w:hAnsi="Times New Roman" w:cs="Times New Roman"/>
          <w:b/>
          <w:sz w:val="24"/>
          <w:szCs w:val="24"/>
          <w:lang w:val="pt-BR"/>
        </w:rPr>
        <w:t>presented</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at</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events</w:t>
      </w:r>
      <w:proofErr w:type="spellEnd"/>
      <w:r w:rsidRPr="008937D3">
        <w:rPr>
          <w:rFonts w:ascii="Times New Roman" w:eastAsia="Times New Roman" w:hAnsi="Times New Roman" w:cs="Times New Roman"/>
          <w:b/>
          <w:sz w:val="24"/>
          <w:szCs w:val="24"/>
          <w:lang w:val="pt-BR"/>
        </w:rPr>
        <w:t>:</w:t>
      </w:r>
    </w:p>
    <w:p w14:paraId="1CCB1AE4"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bookmarkStart w:id="6" w:name="_heading=h.3dy6vkm" w:colFirst="0" w:colLast="0"/>
      <w:bookmarkEnd w:id="6"/>
      <w:r w:rsidRPr="008937D3">
        <w:rPr>
          <w:rFonts w:ascii="Times New Roman" w:eastAsia="Times New Roman" w:hAnsi="Times New Roman" w:cs="Times New Roman"/>
          <w:sz w:val="24"/>
          <w:szCs w:val="24"/>
          <w:lang w:val="pt-BR"/>
        </w:rPr>
        <w:t xml:space="preserve">ALVARADO PRADA, LEA Methodologias de pesquisa-formação de professores nas dissertações, teses: 1999-2008. In: </w:t>
      </w:r>
      <w:r w:rsidRPr="008937D3">
        <w:rPr>
          <w:rFonts w:ascii="Times New Roman" w:eastAsia="Times New Roman" w:hAnsi="Times New Roman" w:cs="Times New Roman"/>
          <w:b/>
          <w:sz w:val="24"/>
          <w:szCs w:val="24"/>
          <w:lang w:val="pt-BR"/>
        </w:rPr>
        <w:t xml:space="preserve">IX National Seminário de Pesquisa em Educação da Região Sul </w:t>
      </w:r>
      <w:r w:rsidRPr="008937D3">
        <w:rPr>
          <w:rFonts w:ascii="Times New Roman" w:eastAsia="Times New Roman" w:hAnsi="Times New Roman" w:cs="Times New Roman"/>
          <w:sz w:val="24"/>
          <w:szCs w:val="24"/>
          <w:lang w:val="pt-BR"/>
        </w:rPr>
        <w:t xml:space="preserve">. Anais </w:t>
      </w:r>
      <w:hyperlink r:id="rId18">
        <w:r w:rsidRPr="008937D3">
          <w:rPr>
            <w:rFonts w:ascii="Times New Roman" w:eastAsia="Times New Roman" w:hAnsi="Times New Roman" w:cs="Times New Roman"/>
            <w:sz w:val="24"/>
            <w:szCs w:val="24"/>
            <w:u w:val="single"/>
            <w:lang w:val="pt-BR"/>
          </w:rPr>
          <w:t xml:space="preserve">do </w:t>
        </w:r>
      </w:hyperlink>
      <w:r w:rsidRPr="008937D3">
        <w:rPr>
          <w:rFonts w:ascii="Times New Roman" w:eastAsia="Times New Roman" w:hAnsi="Times New Roman" w:cs="Times New Roman"/>
          <w:sz w:val="24"/>
          <w:szCs w:val="24"/>
          <w:u w:val="single"/>
          <w:lang w:val="pt-BR"/>
        </w:rPr>
        <w:t xml:space="preserve">. </w:t>
      </w:r>
      <w:r w:rsidRPr="008937D3">
        <w:rPr>
          <w:rFonts w:ascii="Times New Roman" w:eastAsia="Times New Roman" w:hAnsi="Times New Roman" w:cs="Times New Roman"/>
          <w:sz w:val="24"/>
          <w:szCs w:val="24"/>
          <w:lang w:val="pt-BR"/>
        </w:rPr>
        <w:t>Access in: 20 Jan. 2020.</w:t>
      </w:r>
    </w:p>
    <w:p w14:paraId="36D34B6F"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6301BA6A"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Magazine/newspaper articles:</w:t>
      </w:r>
    </w:p>
    <w:p w14:paraId="54594D39"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BURGOS, Cinthia </w:t>
      </w:r>
      <w:proofErr w:type="spellStart"/>
      <w:r w:rsidRPr="008937D3">
        <w:rPr>
          <w:rFonts w:ascii="Times New Roman" w:eastAsia="Times New Roman" w:hAnsi="Times New Roman" w:cs="Times New Roman"/>
          <w:sz w:val="24"/>
          <w:szCs w:val="24"/>
          <w:lang w:val="pt-BR"/>
        </w:rPr>
        <w:t>del</w:t>
      </w:r>
      <w:proofErr w:type="spellEnd"/>
      <w:r w:rsidRPr="008937D3">
        <w:rPr>
          <w:rFonts w:ascii="Times New Roman" w:eastAsia="Times New Roman" w:hAnsi="Times New Roman" w:cs="Times New Roman"/>
          <w:sz w:val="24"/>
          <w:szCs w:val="24"/>
          <w:lang w:val="pt-BR"/>
        </w:rPr>
        <w:t xml:space="preserve"> Carmen </w:t>
      </w:r>
      <w:proofErr w:type="spellStart"/>
      <w:r w:rsidRPr="008937D3">
        <w:rPr>
          <w:rFonts w:ascii="Times New Roman" w:eastAsia="Times New Roman" w:hAnsi="Times New Roman" w:cs="Times New Roman"/>
          <w:sz w:val="24"/>
          <w:szCs w:val="24"/>
          <w:lang w:val="pt-BR"/>
        </w:rPr>
        <w:t>Humbría</w:t>
      </w:r>
      <w:proofErr w:type="spellEnd"/>
      <w:r w:rsidRPr="008937D3">
        <w:rPr>
          <w:rFonts w:ascii="Times New Roman" w:eastAsia="Times New Roman" w:hAnsi="Times New Roman" w:cs="Times New Roman"/>
          <w:sz w:val="24"/>
          <w:szCs w:val="24"/>
          <w:lang w:val="pt-BR"/>
        </w:rPr>
        <w:t xml:space="preserve"> ; GONZALEZ, Fredy Enrique. SPACES FOR COMPLEMENTARY TRAINING FOR VENEZUELAN MATHEMATICS EDUCATORS. </w:t>
      </w:r>
      <w:r>
        <w:rPr>
          <w:rFonts w:ascii="Times New Roman" w:eastAsia="Times New Roman" w:hAnsi="Times New Roman" w:cs="Times New Roman"/>
          <w:sz w:val="24"/>
          <w:szCs w:val="24"/>
        </w:rPr>
        <w:t xml:space="preserve">CASE: VENEZUELAN SCHOOL FOR THE TEACHING OF MATHEMATICS - EVEM. </w:t>
      </w:r>
      <w:r>
        <w:rPr>
          <w:rFonts w:ascii="Times New Roman" w:eastAsia="Times New Roman" w:hAnsi="Times New Roman" w:cs="Times New Roman"/>
          <w:b/>
          <w:sz w:val="24"/>
          <w:szCs w:val="24"/>
        </w:rPr>
        <w:t xml:space="preserve">Hist. Educ . </w:t>
      </w:r>
      <w:r>
        <w:rPr>
          <w:rFonts w:ascii="Times New Roman" w:eastAsia="Times New Roman" w:hAnsi="Times New Roman" w:cs="Times New Roman"/>
          <w:sz w:val="24"/>
          <w:szCs w:val="24"/>
        </w:rPr>
        <w:t xml:space="preserve">, Santa Maria , v. 24, e99353, 2020. </w:t>
      </w:r>
      <w:r w:rsidRPr="008937D3">
        <w:rPr>
          <w:rFonts w:ascii="Times New Roman" w:eastAsia="Times New Roman" w:hAnsi="Times New Roman" w:cs="Times New Roman"/>
          <w:sz w:val="24"/>
          <w:szCs w:val="24"/>
          <w:lang w:val="en-US"/>
        </w:rPr>
        <w:t xml:space="preserve">Available from &lt;http://www.scielo.br/scielo.php?script=sci_arttext&amp;pid=S2236-34592020000100504&amp;lng=en&amp;nrm=iso&gt;. access on 31 Jan. </w:t>
      </w:r>
      <w:r>
        <w:rPr>
          <w:rFonts w:ascii="Times New Roman" w:eastAsia="Times New Roman" w:hAnsi="Times New Roman" w:cs="Times New Roman"/>
          <w:sz w:val="24"/>
          <w:szCs w:val="24"/>
        </w:rPr>
        <w:t xml:space="preserve">2021.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June 29, 2020. </w:t>
      </w:r>
      <w:hyperlink r:id="rId19">
        <w:r>
          <w:rPr>
            <w:rFonts w:ascii="Times New Roman" w:eastAsia="Times New Roman" w:hAnsi="Times New Roman" w:cs="Times New Roman"/>
            <w:sz w:val="24"/>
            <w:szCs w:val="24"/>
            <w:u w:val="single"/>
          </w:rPr>
          <w:t xml:space="preserve">http://dx.doi.org/10.1590/2236-3459/99353 </w:t>
        </w:r>
      </w:hyperlink>
      <w:r>
        <w:rPr>
          <w:rFonts w:ascii="Times New Roman" w:eastAsia="Times New Roman" w:hAnsi="Times New Roman" w:cs="Times New Roman"/>
          <w:sz w:val="24"/>
          <w:szCs w:val="24"/>
        </w:rPr>
        <w:t>.</w:t>
      </w:r>
    </w:p>
    <w:p w14:paraId="00F45FF3" w14:textId="77777777" w:rsidR="00665632" w:rsidRDefault="00665632">
      <w:pPr>
        <w:spacing w:after="0" w:line="240" w:lineRule="auto"/>
        <w:ind w:left="709" w:hanging="709"/>
        <w:jc w:val="both"/>
        <w:rPr>
          <w:rFonts w:ascii="Times New Roman" w:eastAsia="Times New Roman" w:hAnsi="Times New Roman" w:cs="Times New Roman"/>
          <w:sz w:val="24"/>
          <w:szCs w:val="24"/>
        </w:rPr>
      </w:pPr>
    </w:p>
    <w:p w14:paraId="3A119165"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GONZÁLEZ, F. Difficulties in carrying out research work: how to face them. </w:t>
      </w:r>
      <w:r w:rsidRPr="008937D3">
        <w:rPr>
          <w:rFonts w:ascii="Times New Roman" w:eastAsia="Times New Roman" w:hAnsi="Times New Roman" w:cs="Times New Roman"/>
          <w:b/>
          <w:sz w:val="24"/>
          <w:szCs w:val="24"/>
          <w:lang w:val="pt-BR"/>
        </w:rPr>
        <w:t xml:space="preserve">Educational Praxis </w:t>
      </w:r>
      <w:r w:rsidRPr="008937D3">
        <w:rPr>
          <w:rFonts w:ascii="Times New Roman" w:eastAsia="Times New Roman" w:hAnsi="Times New Roman" w:cs="Times New Roman"/>
          <w:sz w:val="24"/>
          <w:szCs w:val="24"/>
          <w:lang w:val="pt-BR"/>
        </w:rPr>
        <w:t>, [S. l.], v. 11, no. 18, p. 275-300, 2014. Available at: https://periodicos2.uesb.br/index.php/praxis/article/view/812. Access em: Jan 31. 2021.</w:t>
      </w:r>
    </w:p>
    <w:p w14:paraId="4F03984C" w14:textId="77777777" w:rsidR="00665632" w:rsidRPr="008937D3" w:rsidRDefault="00665632">
      <w:pPr>
        <w:spacing w:after="0" w:line="240" w:lineRule="auto"/>
        <w:ind w:left="709" w:hanging="709"/>
        <w:jc w:val="both"/>
        <w:rPr>
          <w:rFonts w:ascii="Times New Roman" w:eastAsia="Times New Roman" w:hAnsi="Times New Roman" w:cs="Times New Roman"/>
          <w:sz w:val="24"/>
          <w:szCs w:val="24"/>
          <w:highlight w:val="white"/>
          <w:lang w:val="pt-BR"/>
        </w:rPr>
      </w:pPr>
    </w:p>
    <w:p w14:paraId="57F68149"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highlight w:val="white"/>
          <w:lang w:val="pt-BR"/>
        </w:rPr>
      </w:pPr>
      <w:r w:rsidRPr="008937D3">
        <w:rPr>
          <w:rFonts w:ascii="Times New Roman" w:eastAsia="Times New Roman" w:hAnsi="Times New Roman" w:cs="Times New Roman"/>
          <w:sz w:val="24"/>
          <w:szCs w:val="24"/>
          <w:highlight w:val="white"/>
          <w:lang w:val="pt-BR"/>
        </w:rPr>
        <w:t xml:space="preserve">PIRES, LS; MENDES, THE HISTORY OF MATHEMATICS DOES NOT TEACH FUNDAMENTAL NOS MINICOURS BOOKS OF SBHMat (2001-2017). </w:t>
      </w:r>
      <w:r w:rsidRPr="008937D3">
        <w:rPr>
          <w:rFonts w:ascii="Times New Roman" w:eastAsia="Times New Roman" w:hAnsi="Times New Roman" w:cs="Times New Roman"/>
          <w:b/>
          <w:sz w:val="24"/>
          <w:szCs w:val="24"/>
          <w:highlight w:val="white"/>
          <w:lang w:val="pt-BR"/>
        </w:rPr>
        <w:t xml:space="preserve">Teaching Practice Magazine </w:t>
      </w:r>
      <w:r w:rsidRPr="008937D3">
        <w:rPr>
          <w:rFonts w:ascii="Times New Roman" w:eastAsia="Times New Roman" w:hAnsi="Times New Roman" w:cs="Times New Roman"/>
          <w:sz w:val="24"/>
          <w:szCs w:val="24"/>
          <w:highlight w:val="white"/>
          <w:lang w:val="pt-BR"/>
        </w:rPr>
        <w:t xml:space="preserve">, v. 5, no. 1 p. 28-44, 2020. </w:t>
      </w:r>
      <w:r w:rsidRPr="008937D3">
        <w:rPr>
          <w:rFonts w:ascii="Times New Roman" w:eastAsia="Times New Roman" w:hAnsi="Times New Roman" w:cs="Times New Roman"/>
          <w:sz w:val="24"/>
          <w:szCs w:val="24"/>
          <w:lang w:val="pt-BR"/>
        </w:rPr>
        <w:t xml:space="preserve">Available at: </w:t>
      </w:r>
      <w:hyperlink r:id="rId20">
        <w:r w:rsidRPr="008937D3">
          <w:rPr>
            <w:rFonts w:ascii="Times New Roman" w:eastAsia="Times New Roman" w:hAnsi="Times New Roman" w:cs="Times New Roman"/>
            <w:sz w:val="24"/>
            <w:szCs w:val="24"/>
            <w:u w:val="single"/>
            <w:lang w:val="pt-BR"/>
          </w:rPr>
          <w:t xml:space="preserve">http://periodicos.cfs.ifmt.edu.br/periodicos/index.php/rpd/article/view/575 </w:t>
        </w:r>
      </w:hyperlink>
      <w:r w:rsidRPr="008937D3">
        <w:rPr>
          <w:rFonts w:ascii="Times New Roman" w:eastAsia="Times New Roman" w:hAnsi="Times New Roman" w:cs="Times New Roman"/>
          <w:sz w:val="24"/>
          <w:szCs w:val="24"/>
          <w:lang w:val="pt-BR"/>
        </w:rPr>
        <w:t xml:space="preserve">. Accessed : </w:t>
      </w:r>
      <w:r w:rsidRPr="008937D3">
        <w:rPr>
          <w:rFonts w:ascii="Times New Roman" w:eastAsia="Times New Roman" w:hAnsi="Times New Roman" w:cs="Times New Roman"/>
          <w:sz w:val="24"/>
          <w:szCs w:val="24"/>
          <w:highlight w:val="white"/>
          <w:lang w:val="pt-BR"/>
        </w:rPr>
        <w:t xml:space="preserve">May 1, 2020. DOI: </w:t>
      </w:r>
      <w:hyperlink r:id="rId21">
        <w:r w:rsidRPr="008937D3">
          <w:rPr>
            <w:rFonts w:ascii="Times New Roman" w:eastAsia="Times New Roman" w:hAnsi="Times New Roman" w:cs="Times New Roman"/>
            <w:sz w:val="24"/>
            <w:szCs w:val="24"/>
            <w:highlight w:val="white"/>
            <w:u w:val="single"/>
            <w:lang w:val="pt-BR"/>
          </w:rPr>
          <w:t>https://doi.org/10.23926/RPD.2526-2149.2020.v5.n1.p28-44.id575</w:t>
        </w:r>
      </w:hyperlink>
      <w:r w:rsidRPr="008937D3">
        <w:rPr>
          <w:rFonts w:ascii="Times New Roman" w:eastAsia="Times New Roman" w:hAnsi="Times New Roman" w:cs="Times New Roman"/>
          <w:sz w:val="24"/>
          <w:szCs w:val="24"/>
          <w:highlight w:val="white"/>
          <w:lang w:val="pt-BR"/>
        </w:rPr>
        <w:t xml:space="preserve">  </w:t>
      </w:r>
    </w:p>
    <w:p w14:paraId="26CABA04" w14:textId="77777777" w:rsidR="00665632" w:rsidRPr="008937D3" w:rsidRDefault="00665632">
      <w:pPr>
        <w:spacing w:after="0" w:line="276" w:lineRule="auto"/>
        <w:jc w:val="both"/>
        <w:rPr>
          <w:rFonts w:ascii="Times New Roman" w:eastAsia="Times New Roman" w:hAnsi="Times New Roman" w:cs="Times New Roman"/>
          <w:sz w:val="24"/>
          <w:szCs w:val="24"/>
          <w:lang w:val="pt-BR"/>
        </w:rPr>
      </w:pPr>
    </w:p>
    <w:p w14:paraId="4A4F05E4" w14:textId="77777777" w:rsidR="00665632" w:rsidRPr="008937D3" w:rsidRDefault="007F02FD">
      <w:pPr>
        <w:spacing w:after="0" w:line="276" w:lineRule="auto"/>
        <w:rPr>
          <w:rFonts w:ascii="Times New Roman" w:eastAsia="Times New Roman" w:hAnsi="Times New Roman" w:cs="Times New Roman"/>
          <w:b/>
          <w:sz w:val="24"/>
          <w:szCs w:val="24"/>
          <w:lang w:val="pt-BR"/>
        </w:rPr>
      </w:pPr>
      <w:proofErr w:type="spellStart"/>
      <w:r w:rsidRPr="008937D3">
        <w:rPr>
          <w:rFonts w:ascii="Times New Roman" w:eastAsia="Times New Roman" w:hAnsi="Times New Roman" w:cs="Times New Roman"/>
          <w:b/>
          <w:sz w:val="24"/>
          <w:szCs w:val="24"/>
          <w:lang w:val="pt-BR"/>
        </w:rPr>
        <w:t>Research</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Projects</w:t>
      </w:r>
      <w:proofErr w:type="spellEnd"/>
      <w:r w:rsidRPr="008937D3">
        <w:rPr>
          <w:rFonts w:ascii="Times New Roman" w:eastAsia="Times New Roman" w:hAnsi="Times New Roman" w:cs="Times New Roman"/>
          <w:b/>
          <w:sz w:val="24"/>
          <w:szCs w:val="24"/>
          <w:lang w:val="pt-BR"/>
        </w:rPr>
        <w:t xml:space="preserve"> _</w:t>
      </w:r>
    </w:p>
    <w:p w14:paraId="54A1DEE2"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MENDES, IA </w:t>
      </w:r>
      <w:r w:rsidRPr="008937D3">
        <w:rPr>
          <w:rFonts w:ascii="Times New Roman" w:eastAsia="Times New Roman" w:hAnsi="Times New Roman" w:cs="Times New Roman"/>
          <w:b/>
          <w:sz w:val="24"/>
          <w:szCs w:val="24"/>
          <w:lang w:val="pt-BR"/>
        </w:rPr>
        <w:t xml:space="preserve">História para o Ensino de Matemática na Formação de Professores e na Educação Básica: uma Análise da Produção Brasileira (1997– 2017) </w:t>
      </w:r>
      <w:r w:rsidRPr="008937D3">
        <w:rPr>
          <w:rFonts w:ascii="Times New Roman" w:eastAsia="Times New Roman" w:hAnsi="Times New Roman" w:cs="Times New Roman"/>
          <w:sz w:val="24"/>
          <w:szCs w:val="24"/>
          <w:lang w:val="pt-BR"/>
        </w:rPr>
        <w:t>. CNPq Productivity Research Project. Belém: Universidade Federal do Pará, 2018.</w:t>
      </w:r>
    </w:p>
    <w:p w14:paraId="60F062E2"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010E6FB1"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Legal Documents</w:t>
      </w:r>
    </w:p>
    <w:p w14:paraId="21DF88E2"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BRAZIL. Law No. 9394/96. </w:t>
      </w:r>
      <w:r w:rsidRPr="008937D3">
        <w:rPr>
          <w:rFonts w:ascii="Times New Roman" w:eastAsia="Times New Roman" w:hAnsi="Times New Roman" w:cs="Times New Roman"/>
          <w:b/>
          <w:sz w:val="24"/>
          <w:szCs w:val="24"/>
          <w:lang w:val="pt-BR"/>
        </w:rPr>
        <w:t xml:space="preserve">Lei de Diretrizes e Bases da Educação Nacional. </w:t>
      </w:r>
      <w:r w:rsidRPr="008937D3">
        <w:rPr>
          <w:rFonts w:ascii="Times New Roman" w:eastAsia="Times New Roman" w:hAnsi="Times New Roman" w:cs="Times New Roman"/>
          <w:sz w:val="24"/>
          <w:szCs w:val="24"/>
          <w:lang w:val="pt-BR"/>
        </w:rPr>
        <w:t xml:space="preserve">Establishes the directives and bases of national education. Brasília: 1996. Available at: </w:t>
      </w:r>
      <w:hyperlink r:id="rId22">
        <w:r w:rsidRPr="008937D3">
          <w:rPr>
            <w:rFonts w:ascii="Times New Roman" w:eastAsia="Times New Roman" w:hAnsi="Times New Roman" w:cs="Times New Roman"/>
            <w:sz w:val="24"/>
            <w:szCs w:val="24"/>
            <w:u w:val="single"/>
            <w:lang w:val="pt-BR"/>
          </w:rPr>
          <w:t xml:space="preserve">https://www.planalto.gov.br/ccivil_03/Leis/L9394.htm </w:t>
        </w:r>
      </w:hyperlink>
      <w:r w:rsidRPr="008937D3">
        <w:rPr>
          <w:rFonts w:ascii="Times New Roman" w:eastAsia="Times New Roman" w:hAnsi="Times New Roman" w:cs="Times New Roman"/>
          <w:sz w:val="24"/>
          <w:szCs w:val="24"/>
          <w:lang w:val="pt-BR"/>
        </w:rPr>
        <w:t>. Access in: 25 mai. 2019.</w:t>
      </w:r>
    </w:p>
    <w:p w14:paraId="179306B2"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BRAZIL. Ministry of Education. </w:t>
      </w:r>
      <w:r w:rsidRPr="008937D3">
        <w:rPr>
          <w:rFonts w:ascii="Times New Roman" w:eastAsia="Times New Roman" w:hAnsi="Times New Roman" w:cs="Times New Roman"/>
          <w:b/>
          <w:sz w:val="24"/>
          <w:szCs w:val="24"/>
          <w:lang w:val="pt-BR"/>
        </w:rPr>
        <w:t xml:space="preserve">Opinion CNE/CES No. 1,302, of November 6, 2001 </w:t>
      </w:r>
      <w:r w:rsidRPr="008937D3">
        <w:rPr>
          <w:rFonts w:ascii="Times New Roman" w:eastAsia="Times New Roman" w:hAnsi="Times New Roman" w:cs="Times New Roman"/>
          <w:sz w:val="24"/>
          <w:szCs w:val="24"/>
          <w:lang w:val="pt-BR"/>
        </w:rPr>
        <w:t xml:space="preserve">. Defines the National Curricular Guidelines for Mathematics, Bachelor's and </w:t>
      </w:r>
      <w:r w:rsidRPr="008937D3">
        <w:rPr>
          <w:rFonts w:ascii="Times New Roman" w:eastAsia="Times New Roman" w:hAnsi="Times New Roman" w:cs="Times New Roman"/>
          <w:sz w:val="24"/>
          <w:szCs w:val="24"/>
          <w:lang w:val="pt-BR"/>
        </w:rPr>
        <w:lastRenderedPageBreak/>
        <w:t xml:space="preserve">Bachelor's Courses. Brasilia: 2002b. Available at: </w:t>
      </w:r>
      <w:hyperlink r:id="rId23">
        <w:r w:rsidRPr="00A04DDC">
          <w:rPr>
            <w:rFonts w:ascii="Times New Roman" w:eastAsia="Times New Roman" w:hAnsi="Times New Roman" w:cs="Times New Roman"/>
            <w:sz w:val="24"/>
            <w:szCs w:val="24"/>
            <w:u w:val="single"/>
            <w:lang w:val="pt-BR"/>
          </w:rPr>
          <w:t xml:space="preserve">http://portal.mec.gov.br/cne/arquivos/pdf/CES13022.pdf </w:t>
        </w:r>
      </w:hyperlink>
      <w:r w:rsidRPr="00A04DDC">
        <w:rPr>
          <w:rFonts w:ascii="Times New Roman" w:eastAsia="Times New Roman" w:hAnsi="Times New Roman" w:cs="Times New Roman"/>
          <w:sz w:val="24"/>
          <w:szCs w:val="24"/>
          <w:lang w:val="pt-BR"/>
        </w:rPr>
        <w:t>. Access in: 25 mai. 2019.</w:t>
      </w:r>
    </w:p>
    <w:p w14:paraId="7E74894E"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BRAZIL. Ministry of Education. </w:t>
      </w:r>
      <w:r w:rsidRPr="008937D3">
        <w:rPr>
          <w:rFonts w:ascii="Times New Roman" w:eastAsia="Times New Roman" w:hAnsi="Times New Roman" w:cs="Times New Roman"/>
          <w:b/>
          <w:sz w:val="24"/>
          <w:szCs w:val="24"/>
          <w:lang w:val="pt-BR"/>
        </w:rPr>
        <w:t xml:space="preserve">CNE/CP Resolution no. 1, dated 02/18/2002 </w:t>
      </w:r>
      <w:r w:rsidRPr="008937D3">
        <w:rPr>
          <w:rFonts w:ascii="Times New Roman" w:eastAsia="Times New Roman" w:hAnsi="Times New Roman" w:cs="Times New Roman"/>
          <w:sz w:val="24"/>
          <w:szCs w:val="24"/>
          <w:lang w:val="pt-BR"/>
        </w:rPr>
        <w:t xml:space="preserve">. Institui Diretrizes Curriculares Nacionais para la Formação de Professores da Educação Básica, em superior level, undergraduate course, full graduation. Brasília: 2002. Available in: </w:t>
      </w:r>
      <w:hyperlink r:id="rId24">
        <w:r w:rsidRPr="008937D3">
          <w:rPr>
            <w:rFonts w:ascii="Times New Roman" w:eastAsia="Times New Roman" w:hAnsi="Times New Roman" w:cs="Times New Roman"/>
            <w:sz w:val="24"/>
            <w:szCs w:val="24"/>
            <w:u w:val="single"/>
            <w:lang w:val="pt-BR"/>
          </w:rPr>
          <w:t xml:space="preserve">http://portal.mec.gov.br/cne/arquivos/pdf/rcp01_02.pdf </w:t>
        </w:r>
      </w:hyperlink>
      <w:r w:rsidRPr="008937D3">
        <w:rPr>
          <w:rFonts w:ascii="Times New Roman" w:eastAsia="Times New Roman" w:hAnsi="Times New Roman" w:cs="Times New Roman"/>
          <w:sz w:val="24"/>
          <w:szCs w:val="24"/>
          <w:lang w:val="pt-BR"/>
        </w:rPr>
        <w:t>. Access in: 25 mai. 2019.</w:t>
      </w:r>
    </w:p>
    <w:p w14:paraId="57C46517" w14:textId="77777777" w:rsidR="00665632"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BRAZIL. Ministry of Education. </w:t>
      </w:r>
      <w:r w:rsidRPr="008937D3">
        <w:rPr>
          <w:rFonts w:ascii="Times New Roman" w:eastAsia="Times New Roman" w:hAnsi="Times New Roman" w:cs="Times New Roman"/>
          <w:b/>
          <w:sz w:val="24"/>
          <w:szCs w:val="24"/>
          <w:lang w:val="pt-BR"/>
        </w:rPr>
        <w:t xml:space="preserve">CNE/CP Resolution no. 2, February 19, 2002 </w:t>
      </w:r>
      <w:r w:rsidRPr="008937D3">
        <w:rPr>
          <w:rFonts w:ascii="Times New Roman" w:eastAsia="Times New Roman" w:hAnsi="Times New Roman" w:cs="Times New Roman"/>
          <w:sz w:val="24"/>
          <w:szCs w:val="24"/>
          <w:lang w:val="pt-BR"/>
        </w:rPr>
        <w:t xml:space="preserve">. I instituted two undergraduate courses, full graduation courses, and teacher training for Basic Education at a higher level. Brasilia: 2002c. Available at: </w:t>
      </w:r>
      <w:hyperlink r:id="rId25">
        <w:r w:rsidRPr="00A04DDC">
          <w:rPr>
            <w:rFonts w:ascii="Times New Roman" w:eastAsia="Times New Roman" w:hAnsi="Times New Roman" w:cs="Times New Roman"/>
            <w:sz w:val="24"/>
            <w:szCs w:val="24"/>
            <w:u w:val="single"/>
            <w:lang w:val="pt-BR"/>
          </w:rPr>
          <w:t xml:space="preserve">http://portal.mec.gov.br/cne/arquivos/pdf/CP022002.pdf </w:t>
        </w:r>
      </w:hyperlink>
      <w:r w:rsidRPr="00A04DDC">
        <w:rPr>
          <w:rFonts w:ascii="Times New Roman" w:eastAsia="Times New Roman" w:hAnsi="Times New Roman" w:cs="Times New Roman"/>
          <w:sz w:val="24"/>
          <w:szCs w:val="24"/>
          <w:lang w:val="pt-BR"/>
        </w:rPr>
        <w:t>. Access in: 25 mai. 2019.</w:t>
      </w:r>
    </w:p>
    <w:p w14:paraId="385AC57E" w14:textId="77777777" w:rsidR="00013F92" w:rsidRPr="00A04DDC" w:rsidRDefault="00013F92">
      <w:pPr>
        <w:spacing w:before="120" w:after="120" w:line="240" w:lineRule="auto"/>
        <w:ind w:left="709" w:hanging="709"/>
        <w:jc w:val="both"/>
        <w:rPr>
          <w:rFonts w:ascii="Times New Roman" w:eastAsia="Times New Roman" w:hAnsi="Times New Roman" w:cs="Times New Roman"/>
          <w:sz w:val="24"/>
          <w:szCs w:val="24"/>
          <w:lang w:val="pt-BR"/>
        </w:rPr>
      </w:pPr>
    </w:p>
    <w:p w14:paraId="20735D2A" w14:textId="77777777" w:rsidR="00665632" w:rsidRDefault="007F02FD" w:rsidP="00013F92">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Links</w:t>
      </w:r>
    </w:p>
    <w:p w14:paraId="04C9C7BD" w14:textId="77777777" w:rsidR="00665632" w:rsidRDefault="007F02FD">
      <w:pPr>
        <w:spacing w:after="0" w:line="276" w:lineRule="auto"/>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t>All electronic addresses (links) to INTERNET pages ( URLs ) included in the text must respect the rights of the corresponding authors.</w:t>
      </w:r>
    </w:p>
    <w:p w14:paraId="4A7FFCBB" w14:textId="77777777" w:rsidR="00665632" w:rsidRPr="00E91082" w:rsidRDefault="00665632"/>
    <w:sectPr w:rsidR="00665632" w:rsidRPr="00E91082" w:rsidSect="004F6435">
      <w:pgSz w:w="11906" w:h="16838" w:code="9"/>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ACFC" w14:textId="77777777" w:rsidR="004F6435" w:rsidRDefault="004F6435">
      <w:pPr>
        <w:spacing w:after="0" w:line="240" w:lineRule="auto"/>
      </w:pPr>
      <w:r>
        <w:separator/>
      </w:r>
    </w:p>
  </w:endnote>
  <w:endnote w:type="continuationSeparator" w:id="0">
    <w:p w14:paraId="2B5A32C1" w14:textId="77777777" w:rsidR="004F6435" w:rsidRDefault="004F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3C32" w14:textId="77777777" w:rsidR="004F6435" w:rsidRDefault="004F6435">
      <w:pPr>
        <w:spacing w:after="0" w:line="240" w:lineRule="auto"/>
      </w:pPr>
      <w:r>
        <w:separator/>
      </w:r>
    </w:p>
  </w:footnote>
  <w:footnote w:type="continuationSeparator" w:id="0">
    <w:p w14:paraId="2B2A25D8" w14:textId="77777777" w:rsidR="004F6435" w:rsidRDefault="004F6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1BBB"/>
    <w:multiLevelType w:val="hybridMultilevel"/>
    <w:tmpl w:val="0DA82CA2"/>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15:restartNumberingAfterBreak="0">
    <w:nsid w:val="59294A1F"/>
    <w:multiLevelType w:val="multilevel"/>
    <w:tmpl w:val="9A680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C416CA"/>
    <w:multiLevelType w:val="multilevel"/>
    <w:tmpl w:val="F1421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2539666">
    <w:abstractNumId w:val="1"/>
  </w:num>
  <w:num w:numId="2" w16cid:durableId="140313331">
    <w:abstractNumId w:val="2"/>
  </w:num>
  <w:num w:numId="3" w16cid:durableId="187095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2"/>
    <w:rsid w:val="00013F92"/>
    <w:rsid w:val="0003502C"/>
    <w:rsid w:val="00165DA0"/>
    <w:rsid w:val="004F6435"/>
    <w:rsid w:val="00622473"/>
    <w:rsid w:val="0064475E"/>
    <w:rsid w:val="006519C7"/>
    <w:rsid w:val="00665632"/>
    <w:rsid w:val="00796937"/>
    <w:rsid w:val="007D25F0"/>
    <w:rsid w:val="007F02FD"/>
    <w:rsid w:val="00802D04"/>
    <w:rsid w:val="008937D3"/>
    <w:rsid w:val="008B437F"/>
    <w:rsid w:val="008F1EF1"/>
    <w:rsid w:val="00953B74"/>
    <w:rsid w:val="00A04DDC"/>
    <w:rsid w:val="00A63630"/>
    <w:rsid w:val="00C52F25"/>
    <w:rsid w:val="00D015E3"/>
    <w:rsid w:val="00D23CA5"/>
    <w:rsid w:val="00E91082"/>
    <w:rsid w:val="00FA58E3"/>
    <w:rsid w:val="00FE3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764DF7"/>
  <w15:docId w15:val="{A2B44E64-8062-4E9A-B374-76CAFF2E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4324C"/>
    <w:pPr>
      <w:tabs>
        <w:tab w:val="center" w:pos="4252"/>
        <w:tab w:val="right" w:pos="8504"/>
      </w:tabs>
      <w:spacing w:after="0" w:line="240" w:lineRule="auto"/>
      <w:ind w:left="10" w:right="783" w:hanging="10"/>
      <w:jc w:val="both"/>
    </w:pPr>
    <w:rPr>
      <w:rFonts w:ascii="Times New Roman" w:eastAsia="Times New Roman" w:hAnsi="Times New Roman" w:cs="Times New Roman"/>
      <w:color w:val="000000"/>
      <w:sz w:val="24"/>
    </w:rPr>
  </w:style>
  <w:style w:type="character" w:customStyle="1" w:styleId="CabealhoChar">
    <w:name w:val="Cabeçalho Char"/>
    <w:basedOn w:val="Fontepargpadro"/>
    <w:link w:val="Cabealho"/>
    <w:uiPriority w:val="99"/>
    <w:rsid w:val="0004324C"/>
    <w:rPr>
      <w:rFonts w:ascii="Times New Roman" w:eastAsia="Times New Roman" w:hAnsi="Times New Roman" w:cs="Times New Roman"/>
      <w:color w:val="000000"/>
      <w:sz w:val="24"/>
      <w:lang w:val="en" w:eastAsia="pt-BR"/>
    </w:rPr>
  </w:style>
  <w:style w:type="table" w:customStyle="1" w:styleId="Tabelacomgrade1">
    <w:name w:val="Tabela com grade1"/>
    <w:basedOn w:val="Tabelanormal"/>
    <w:next w:val="Tabelacomgrade"/>
    <w:uiPriority w:val="39"/>
    <w:rsid w:val="000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0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6D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D1B"/>
    <w:rPr>
      <w:rFonts w:ascii="Segoe UI" w:hAnsi="Segoe UI" w:cs="Segoe UI"/>
      <w:sz w:val="18"/>
      <w:szCs w:val="18"/>
    </w:rPr>
  </w:style>
  <w:style w:type="paragraph" w:styleId="Rodap">
    <w:name w:val="footer"/>
    <w:basedOn w:val="Normal"/>
    <w:link w:val="RodapChar"/>
    <w:uiPriority w:val="99"/>
    <w:unhideWhenUsed/>
    <w:rsid w:val="002A6D1B"/>
    <w:pPr>
      <w:tabs>
        <w:tab w:val="center" w:pos="4252"/>
        <w:tab w:val="right" w:pos="8504"/>
      </w:tabs>
      <w:spacing w:after="0" w:line="240" w:lineRule="auto"/>
    </w:pPr>
  </w:style>
  <w:style w:type="character" w:customStyle="1" w:styleId="RodapChar">
    <w:name w:val="Rodapé Char"/>
    <w:basedOn w:val="Fontepargpadro"/>
    <w:link w:val="Rodap"/>
    <w:uiPriority w:val="99"/>
    <w:rsid w:val="002A6D1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802D04"/>
    <w:pPr>
      <w:ind w:left="720"/>
      <w:contextualSpacing/>
    </w:pPr>
  </w:style>
  <w:style w:type="character" w:styleId="Hyperlink">
    <w:name w:val="Hyperlink"/>
    <w:basedOn w:val="Fontepargpadro"/>
    <w:uiPriority w:val="99"/>
    <w:unhideWhenUsed/>
    <w:rsid w:val="00802D04"/>
    <w:rPr>
      <w:color w:val="0563C1" w:themeColor="hyperlink"/>
      <w:u w:val="single"/>
    </w:rPr>
  </w:style>
  <w:style w:type="character" w:styleId="MenoPendente">
    <w:name w:val="Unresolved Mention"/>
    <w:basedOn w:val="Fontepargpadro"/>
    <w:uiPriority w:val="99"/>
    <w:semiHidden/>
    <w:unhideWhenUsed/>
    <w:rsid w:val="00802D04"/>
    <w:rPr>
      <w:color w:val="605E5C"/>
      <w:shd w:val="clear" w:color="auto" w:fill="E1DFDD"/>
    </w:rPr>
  </w:style>
  <w:style w:type="paragraph" w:customStyle="1" w:styleId="Referncias">
    <w:name w:val="Referências"/>
    <w:qFormat/>
    <w:rsid w:val="00165DA0"/>
    <w:pPr>
      <w:spacing w:after="24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register" TargetMode="External"/><Relationship Id="rId18" Type="http://schemas.openxmlformats.org/officeDocument/2006/relationships/hyperlink" Target="http://www.ucs.br/etc/conferencias/index.php/anpedsul/9anpedsul/paper/viewFile/3179/4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3926/RPD.2526-2149.2020.v5.n1.p28-44.id57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gpsem.online/dissertacoes" TargetMode="External"/><Relationship Id="rId25" Type="http://schemas.openxmlformats.org/officeDocument/2006/relationships/hyperlink" Target="http://portal.mec.gov.br/cne/arquivos/pdf/CP022002.pdf" TargetMode="External"/><Relationship Id="rId2" Type="http://schemas.openxmlformats.org/officeDocument/2006/relationships/numbering" Target="numbering.xml"/><Relationship Id="rId16" Type="http://schemas.openxmlformats.org/officeDocument/2006/relationships/hyperlink" Target="http://www.sbembrasil.org.br/files/tematicas_emergentes.pdf" TargetMode="External"/><Relationship Id="rId20" Type="http://schemas.openxmlformats.org/officeDocument/2006/relationships/hyperlink" Target="http://periodicos.cfs.ifmt.edu.br/periodicos/index.php/rpd/article/view/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portal.mec.gov.br/cne/arquivos/pdf/rcp01_02.pdf" TargetMode="External"/><Relationship Id="rId5" Type="http://schemas.openxmlformats.org/officeDocument/2006/relationships/webSettings" Target="webSettings.xml"/><Relationship Id="rId15" Type="http://schemas.openxmlformats.org/officeDocument/2006/relationships/hyperlink" Target="http://www.sbembrasil.org.br/files/ebook_.pdf" TargetMode="External"/><Relationship Id="rId23" Type="http://schemas.openxmlformats.org/officeDocument/2006/relationships/hyperlink" Target="http://portal.mec.gov.br/cne/arquivos/pdf/CES13022.pdf" TargetMode="External"/><Relationship Id="rId10" Type="http://schemas.openxmlformats.org/officeDocument/2006/relationships/image" Target="media/image2.png"/><Relationship Id="rId19" Type="http://schemas.openxmlformats.org/officeDocument/2006/relationships/hyperlink" Target="http://dx.doi.org/10.1590/2236-3459/9935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www.planalto.gov.br/ccivil_03/Leis/L9394.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DzDVoVX51GtVidQsil5R1y3aw==">AMUW2mV+3dV9PlI4KfaQgyutdxtf6TGoHIGLGAuRpsIwF4zpU601LT7vm+yu0NWLcEq6QoZJgnkJ2h1NPkBDRXK1nciXo30UCBuGcZXCQA+foySdBEJQJJrZ2iboK+jG2W1BoD8Od7wQZNURklbq09B+mGxKS/5qeKJuVoCBPJM1TXvAnz6ej7oygldRAc1Je8hQr7hrIqIdrn4h0FVmo5cm7blZnGGITPQ9CrrQ65gVL2vzlwLEXGg=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3381</Words>
  <Characters>18263</Characters>
  <Application>Microsoft Office Word</Application>
  <DocSecurity>0</DocSecurity>
  <Lines>152</Lines>
  <Paragraphs>43</Paragraphs>
  <ScaleCrop>false</ScaleCrop>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Luis Andrés Castillo Bracho</cp:lastModifiedBy>
  <cp:revision>12</cp:revision>
  <dcterms:created xsi:type="dcterms:W3CDTF">2024-01-30T10:30:00Z</dcterms:created>
  <dcterms:modified xsi:type="dcterms:W3CDTF">2024-01-30T11:23:00Z</dcterms:modified>
</cp:coreProperties>
</file>